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649" w:tblpY="18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7"/>
        <w:gridCol w:w="3122"/>
        <w:gridCol w:w="850"/>
        <w:gridCol w:w="2217"/>
      </w:tblGrid>
      <w:tr w:rsidR="00E61DD3" w:rsidRPr="008A30F8" w14:paraId="4179A9D5" w14:textId="77777777" w:rsidTr="7AAE47F9">
        <w:trPr>
          <w:trHeight w:val="791"/>
        </w:trPr>
        <w:tc>
          <w:tcPr>
            <w:tcW w:w="2827" w:type="dxa"/>
          </w:tcPr>
          <w:p w14:paraId="76D6480C" w14:textId="77777777" w:rsidR="00E61DD3" w:rsidRPr="004316C2" w:rsidRDefault="00E61DD3" w:rsidP="00D13222">
            <w:pPr>
              <w:pStyle w:val="TableParagraph"/>
              <w:spacing w:before="8"/>
              <w:ind w:right="-42"/>
              <w:rPr>
                <w:rFonts w:ascii="Microsoft Tai Le" w:hAnsi="Microsoft Tai Le" w:cs="Microsoft Tai Le"/>
                <w:lang w:val="en-GB"/>
              </w:rPr>
            </w:pPr>
          </w:p>
          <w:p w14:paraId="1596E7D4" w14:textId="77777777" w:rsidR="00E61DD3" w:rsidRPr="004316C2" w:rsidRDefault="00E61DD3" w:rsidP="00D13222">
            <w:pPr>
              <w:pStyle w:val="TableParagraph"/>
              <w:ind w:right="-42"/>
              <w:rPr>
                <w:rFonts w:ascii="Microsoft Tai Le" w:hAnsi="Microsoft Tai Le" w:cs="Microsoft Tai Le"/>
                <w:b/>
                <w:lang w:val="en-GB"/>
              </w:rPr>
            </w:pPr>
            <w:r w:rsidRPr="004316C2">
              <w:rPr>
                <w:rFonts w:ascii="Microsoft Tai Le" w:hAnsi="Microsoft Tai Le" w:cs="Microsoft Tai Le"/>
                <w:b/>
                <w:lang w:val="en-GB"/>
              </w:rPr>
              <w:t>Name of Policy /Strategy:</w:t>
            </w:r>
          </w:p>
        </w:tc>
        <w:tc>
          <w:tcPr>
            <w:tcW w:w="6189" w:type="dxa"/>
            <w:gridSpan w:val="3"/>
          </w:tcPr>
          <w:p w14:paraId="08D15790" w14:textId="2840608C" w:rsidR="7AAE47F9" w:rsidRDefault="7AAE47F9" w:rsidP="00D13222">
            <w:pPr>
              <w:pStyle w:val="TableParagraph"/>
              <w:spacing w:before="8"/>
              <w:ind w:right="-42"/>
              <w:rPr>
                <w:rFonts w:ascii="Microsoft Tai Le" w:hAnsi="Microsoft Tai Le" w:cs="Microsoft Tai Le"/>
                <w:lang w:val="en-GB"/>
              </w:rPr>
            </w:pPr>
          </w:p>
          <w:p w14:paraId="48997065" w14:textId="77777777" w:rsidR="00E61DD3" w:rsidRPr="004316C2" w:rsidRDefault="00E61DD3" w:rsidP="00D13222">
            <w:pPr>
              <w:pStyle w:val="TableParagraph"/>
              <w:ind w:right="-42"/>
              <w:rPr>
                <w:rFonts w:ascii="Microsoft Tai Le" w:hAnsi="Microsoft Tai Le" w:cs="Microsoft Tai Le"/>
                <w:lang w:val="en-GB"/>
              </w:rPr>
            </w:pPr>
            <w:r w:rsidRPr="004316C2">
              <w:rPr>
                <w:rFonts w:ascii="Microsoft Tai Le" w:hAnsi="Microsoft Tai Le" w:cs="Microsoft Tai Le"/>
                <w:lang w:val="en-GB"/>
              </w:rPr>
              <w:t>Fees Policy</w:t>
            </w:r>
          </w:p>
        </w:tc>
      </w:tr>
      <w:tr w:rsidR="00E61DD3" w:rsidRPr="008A30F8" w14:paraId="49B49308" w14:textId="77777777" w:rsidTr="7AAE47F9">
        <w:trPr>
          <w:trHeight w:val="528"/>
        </w:trPr>
        <w:tc>
          <w:tcPr>
            <w:tcW w:w="2827" w:type="dxa"/>
          </w:tcPr>
          <w:p w14:paraId="737533BB" w14:textId="77777777" w:rsidR="00E61DD3" w:rsidRPr="004316C2" w:rsidRDefault="00E61DD3" w:rsidP="00D13222">
            <w:pPr>
              <w:pStyle w:val="TableParagraph"/>
              <w:spacing w:before="129"/>
              <w:ind w:right="-42"/>
              <w:rPr>
                <w:rFonts w:ascii="Microsoft Tai Le" w:hAnsi="Microsoft Tai Le" w:cs="Microsoft Tai Le"/>
                <w:b/>
                <w:lang w:val="en-GB"/>
              </w:rPr>
            </w:pPr>
            <w:r w:rsidRPr="004316C2">
              <w:rPr>
                <w:rFonts w:ascii="Microsoft Tai Le" w:hAnsi="Microsoft Tai Le" w:cs="Microsoft Tai Le"/>
                <w:b/>
                <w:lang w:val="en-GB"/>
              </w:rPr>
              <w:t>Written by:</w:t>
            </w:r>
          </w:p>
        </w:tc>
        <w:tc>
          <w:tcPr>
            <w:tcW w:w="6189" w:type="dxa"/>
            <w:gridSpan w:val="3"/>
          </w:tcPr>
          <w:p w14:paraId="724E8797" w14:textId="11D69814" w:rsidR="00E61DD3" w:rsidRPr="004316C2" w:rsidRDefault="004316C2" w:rsidP="00D13222">
            <w:pPr>
              <w:pStyle w:val="TableParagraph"/>
              <w:spacing w:before="129"/>
              <w:ind w:right="-42"/>
              <w:rPr>
                <w:rFonts w:ascii="Microsoft Tai Le" w:hAnsi="Microsoft Tai Le" w:cs="Microsoft Tai Le"/>
                <w:lang w:val="en-GB"/>
              </w:rPr>
            </w:pPr>
            <w:r>
              <w:rPr>
                <w:rFonts w:ascii="Microsoft Tai Le" w:hAnsi="Microsoft Tai Le" w:cs="Microsoft Tai Le"/>
                <w:lang w:val="en-GB"/>
              </w:rPr>
              <w:t xml:space="preserve"> </w:t>
            </w:r>
            <w:r w:rsidR="00EE4E94">
              <w:rPr>
                <w:rFonts w:ascii="Microsoft Tai Le" w:hAnsi="Microsoft Tai Le" w:cs="Microsoft Tai Le"/>
                <w:lang w:val="en-GB"/>
              </w:rPr>
              <w:t>Director of Curriculum &amp; Quality</w:t>
            </w:r>
          </w:p>
        </w:tc>
      </w:tr>
      <w:tr w:rsidR="00E61DD3" w:rsidRPr="008A30F8" w14:paraId="1A61CF83" w14:textId="77777777" w:rsidTr="7AAE47F9">
        <w:trPr>
          <w:trHeight w:val="528"/>
        </w:trPr>
        <w:tc>
          <w:tcPr>
            <w:tcW w:w="2827" w:type="dxa"/>
          </w:tcPr>
          <w:p w14:paraId="2F797864" w14:textId="77777777" w:rsidR="00E61DD3" w:rsidRPr="004316C2" w:rsidRDefault="00E61DD3" w:rsidP="00D13222">
            <w:pPr>
              <w:pStyle w:val="TableParagraph"/>
              <w:spacing w:before="129"/>
              <w:ind w:right="-42"/>
              <w:rPr>
                <w:rFonts w:ascii="Microsoft Tai Le" w:hAnsi="Microsoft Tai Le" w:cs="Microsoft Tai Le"/>
                <w:b/>
                <w:lang w:val="en-GB"/>
              </w:rPr>
            </w:pPr>
            <w:r w:rsidRPr="004316C2">
              <w:rPr>
                <w:rFonts w:ascii="Microsoft Tai Le" w:hAnsi="Microsoft Tai Le" w:cs="Microsoft Tai Le"/>
                <w:b/>
                <w:lang w:val="en-GB"/>
              </w:rPr>
              <w:t>Approved by:</w:t>
            </w:r>
          </w:p>
        </w:tc>
        <w:tc>
          <w:tcPr>
            <w:tcW w:w="3122" w:type="dxa"/>
          </w:tcPr>
          <w:p w14:paraId="620C700A" w14:textId="78E11906" w:rsidR="00E61DD3" w:rsidRPr="004316C2" w:rsidRDefault="005476A7" w:rsidP="00D13222">
            <w:pPr>
              <w:pStyle w:val="TableParagraph"/>
              <w:spacing w:before="129"/>
              <w:ind w:right="-42"/>
              <w:rPr>
                <w:rFonts w:ascii="Microsoft Tai Le" w:hAnsi="Microsoft Tai Le" w:cs="Microsoft Tai Le"/>
                <w:lang w:val="en-GB"/>
              </w:rPr>
            </w:pPr>
            <w:r>
              <w:rPr>
                <w:rFonts w:ascii="Microsoft Tai Le" w:hAnsi="Microsoft Tai Le" w:cs="Microsoft Tai Le"/>
                <w:lang w:val="en-GB"/>
              </w:rPr>
              <w:t xml:space="preserve"> </w:t>
            </w:r>
            <w:r w:rsidR="00E61DD3" w:rsidRPr="004316C2">
              <w:rPr>
                <w:rFonts w:ascii="Microsoft Tai Le" w:hAnsi="Microsoft Tai Le" w:cs="Microsoft Tai Le"/>
                <w:lang w:val="en-GB"/>
              </w:rPr>
              <w:t>Board of Directors</w:t>
            </w:r>
          </w:p>
        </w:tc>
        <w:tc>
          <w:tcPr>
            <w:tcW w:w="850" w:type="dxa"/>
          </w:tcPr>
          <w:p w14:paraId="12331610" w14:textId="77777777" w:rsidR="00E61DD3" w:rsidRPr="004316C2" w:rsidRDefault="00E61DD3" w:rsidP="00D13222">
            <w:pPr>
              <w:pStyle w:val="TableParagraph"/>
              <w:spacing w:before="129"/>
              <w:ind w:right="-42"/>
              <w:rPr>
                <w:rFonts w:ascii="Microsoft Tai Le" w:hAnsi="Microsoft Tai Le" w:cs="Microsoft Tai Le"/>
                <w:b/>
                <w:lang w:val="en-GB"/>
              </w:rPr>
            </w:pPr>
            <w:r w:rsidRPr="004316C2">
              <w:rPr>
                <w:rFonts w:ascii="Microsoft Tai Le" w:hAnsi="Microsoft Tai Le" w:cs="Microsoft Tai Le"/>
                <w:b/>
                <w:lang w:val="en-GB"/>
              </w:rPr>
              <w:t>Date:</w:t>
            </w:r>
          </w:p>
        </w:tc>
        <w:tc>
          <w:tcPr>
            <w:tcW w:w="2217" w:type="dxa"/>
          </w:tcPr>
          <w:p w14:paraId="4CE222E7" w14:textId="5A2F0E5C" w:rsidR="00E61DD3" w:rsidRPr="004316C2" w:rsidRDefault="00950472" w:rsidP="00D13222">
            <w:pPr>
              <w:pStyle w:val="TableParagraph"/>
              <w:spacing w:before="129"/>
              <w:ind w:right="-42"/>
              <w:rPr>
                <w:rFonts w:ascii="Microsoft Tai Le" w:hAnsi="Microsoft Tai Le" w:cs="Microsoft Tai Le"/>
                <w:lang w:val="en-GB"/>
              </w:rPr>
            </w:pPr>
            <w:r>
              <w:rPr>
                <w:rFonts w:ascii="Microsoft Tai Le" w:hAnsi="Microsoft Tai Le" w:cs="Microsoft Tai Le"/>
                <w:lang w:val="en-GB"/>
              </w:rPr>
              <w:t>June 2025</w:t>
            </w:r>
          </w:p>
        </w:tc>
      </w:tr>
      <w:tr w:rsidR="00E61DD3" w:rsidRPr="008A30F8" w14:paraId="77D5C669" w14:textId="77777777" w:rsidTr="7AAE47F9">
        <w:trPr>
          <w:trHeight w:val="791"/>
        </w:trPr>
        <w:tc>
          <w:tcPr>
            <w:tcW w:w="2827" w:type="dxa"/>
          </w:tcPr>
          <w:p w14:paraId="35629507" w14:textId="77777777" w:rsidR="00E61DD3" w:rsidRPr="004316C2" w:rsidRDefault="00E61DD3" w:rsidP="00D13222">
            <w:pPr>
              <w:pStyle w:val="TableParagraph"/>
              <w:spacing w:before="8"/>
              <w:ind w:right="-42"/>
              <w:rPr>
                <w:rFonts w:ascii="Microsoft Tai Le" w:hAnsi="Microsoft Tai Le" w:cs="Microsoft Tai Le"/>
                <w:lang w:val="en-GB"/>
              </w:rPr>
            </w:pPr>
          </w:p>
          <w:p w14:paraId="21FC0F7A" w14:textId="77777777" w:rsidR="00E61DD3" w:rsidRPr="004316C2" w:rsidRDefault="00E61DD3" w:rsidP="00D13222">
            <w:pPr>
              <w:pStyle w:val="TableParagraph"/>
              <w:ind w:right="-42"/>
              <w:rPr>
                <w:rFonts w:ascii="Microsoft Tai Le" w:hAnsi="Microsoft Tai Le" w:cs="Microsoft Tai Le"/>
                <w:b/>
                <w:lang w:val="en-GB"/>
              </w:rPr>
            </w:pPr>
            <w:r w:rsidRPr="004316C2">
              <w:rPr>
                <w:rFonts w:ascii="Microsoft Tai Le" w:hAnsi="Microsoft Tai Le" w:cs="Microsoft Tai Le"/>
                <w:b/>
                <w:lang w:val="en-GB"/>
              </w:rPr>
              <w:t>Implementation Date:</w:t>
            </w:r>
          </w:p>
        </w:tc>
        <w:tc>
          <w:tcPr>
            <w:tcW w:w="6189" w:type="dxa"/>
            <w:gridSpan w:val="3"/>
          </w:tcPr>
          <w:p w14:paraId="5DEA7E4E" w14:textId="77777777" w:rsidR="00E61DD3" w:rsidRPr="004316C2" w:rsidRDefault="00E61DD3" w:rsidP="00D13222">
            <w:pPr>
              <w:pStyle w:val="TableParagraph"/>
              <w:spacing w:before="8"/>
              <w:ind w:right="-42"/>
              <w:rPr>
                <w:rFonts w:ascii="Microsoft Tai Le" w:hAnsi="Microsoft Tai Le" w:cs="Microsoft Tai Le"/>
                <w:lang w:val="en-GB"/>
              </w:rPr>
            </w:pPr>
          </w:p>
          <w:p w14:paraId="07FC5F04" w14:textId="77ED0C19" w:rsidR="00E61DD3" w:rsidRPr="004316C2" w:rsidRDefault="004316C2" w:rsidP="00D13222">
            <w:pPr>
              <w:pStyle w:val="TableParagraph"/>
              <w:ind w:right="-42"/>
              <w:rPr>
                <w:rFonts w:ascii="Microsoft Tai Le" w:hAnsi="Microsoft Tai Le" w:cs="Microsoft Tai Le"/>
                <w:lang w:val="en-GB"/>
              </w:rPr>
            </w:pPr>
            <w:r w:rsidRPr="1FB1D2BB">
              <w:rPr>
                <w:rFonts w:ascii="Microsoft Tai Le" w:hAnsi="Microsoft Tai Le" w:cs="Microsoft Tai Le"/>
                <w:lang w:val="en-GB"/>
              </w:rPr>
              <w:t xml:space="preserve"> </w:t>
            </w:r>
            <w:r w:rsidR="00950472">
              <w:rPr>
                <w:rFonts w:ascii="Microsoft Tai Le" w:hAnsi="Microsoft Tai Le" w:cs="Microsoft Tai Le"/>
                <w:lang w:val="en-GB"/>
              </w:rPr>
              <w:t>June 2025</w:t>
            </w:r>
          </w:p>
        </w:tc>
      </w:tr>
      <w:tr w:rsidR="00E61DD3" w:rsidRPr="008A30F8" w14:paraId="1E1D515F" w14:textId="77777777" w:rsidTr="7AAE47F9">
        <w:trPr>
          <w:trHeight w:val="527"/>
        </w:trPr>
        <w:tc>
          <w:tcPr>
            <w:tcW w:w="2827" w:type="dxa"/>
          </w:tcPr>
          <w:p w14:paraId="5F299F8E" w14:textId="77777777" w:rsidR="00E61DD3" w:rsidRPr="004316C2" w:rsidRDefault="00E61DD3" w:rsidP="00D13222">
            <w:pPr>
              <w:pStyle w:val="TableParagraph"/>
              <w:spacing w:before="129"/>
              <w:ind w:right="-42"/>
              <w:rPr>
                <w:rFonts w:ascii="Microsoft Tai Le" w:hAnsi="Microsoft Tai Le" w:cs="Microsoft Tai Le"/>
                <w:b/>
                <w:lang w:val="en-GB"/>
              </w:rPr>
            </w:pPr>
            <w:r w:rsidRPr="004316C2">
              <w:rPr>
                <w:rFonts w:ascii="Microsoft Tai Le" w:hAnsi="Microsoft Tai Le" w:cs="Microsoft Tai Le"/>
                <w:b/>
                <w:lang w:val="en-GB"/>
              </w:rPr>
              <w:t>Review date*:</w:t>
            </w:r>
          </w:p>
        </w:tc>
        <w:tc>
          <w:tcPr>
            <w:tcW w:w="6189" w:type="dxa"/>
            <w:gridSpan w:val="3"/>
          </w:tcPr>
          <w:p w14:paraId="5ADAFCB3" w14:textId="2655C747" w:rsidR="00E61DD3" w:rsidRPr="004316C2" w:rsidRDefault="004316C2" w:rsidP="00D13222">
            <w:pPr>
              <w:pStyle w:val="TableParagraph"/>
              <w:spacing w:before="129"/>
              <w:ind w:right="-42"/>
              <w:rPr>
                <w:rFonts w:ascii="Microsoft Tai Le" w:hAnsi="Microsoft Tai Le" w:cs="Microsoft Tai Le"/>
                <w:lang w:val="en-GB"/>
              </w:rPr>
            </w:pPr>
            <w:r w:rsidRPr="3DF7DF3E">
              <w:rPr>
                <w:rFonts w:ascii="Microsoft Tai Le" w:hAnsi="Microsoft Tai Le" w:cs="Microsoft Tai Le"/>
                <w:lang w:val="en-GB"/>
              </w:rPr>
              <w:t xml:space="preserve"> </w:t>
            </w:r>
            <w:r w:rsidR="00950472">
              <w:rPr>
                <w:rFonts w:ascii="Microsoft Tai Le" w:hAnsi="Microsoft Tai Le" w:cs="Microsoft Tai Le"/>
                <w:lang w:val="en-GB"/>
              </w:rPr>
              <w:t>June</w:t>
            </w:r>
            <w:r w:rsidR="487A2449" w:rsidRPr="3DF7DF3E">
              <w:rPr>
                <w:rFonts w:ascii="Microsoft Tai Le" w:hAnsi="Microsoft Tai Le" w:cs="Microsoft Tai Le"/>
                <w:lang w:val="en-GB"/>
              </w:rPr>
              <w:t xml:space="preserve"> 2026</w:t>
            </w:r>
          </w:p>
        </w:tc>
      </w:tr>
      <w:tr w:rsidR="00E61DD3" w:rsidRPr="008A30F8" w14:paraId="2D555B6D" w14:textId="77777777" w:rsidTr="7AAE47F9">
        <w:trPr>
          <w:trHeight w:val="792"/>
        </w:trPr>
        <w:tc>
          <w:tcPr>
            <w:tcW w:w="9016" w:type="dxa"/>
            <w:gridSpan w:val="4"/>
          </w:tcPr>
          <w:p w14:paraId="65C76407" w14:textId="77777777" w:rsidR="00E61DD3" w:rsidRPr="004316C2" w:rsidRDefault="00E61DD3" w:rsidP="00D13222">
            <w:pPr>
              <w:pStyle w:val="TableParagraph"/>
              <w:spacing w:before="127"/>
              <w:ind w:right="-42"/>
              <w:rPr>
                <w:rFonts w:ascii="Microsoft Tai Le" w:hAnsi="Microsoft Tai Le" w:cs="Microsoft Tai Le"/>
                <w:lang w:val="en-GB"/>
              </w:rPr>
            </w:pPr>
            <w:r w:rsidRPr="004316C2">
              <w:rPr>
                <w:rFonts w:ascii="Microsoft Tai Le" w:hAnsi="Microsoft Tai Le" w:cs="Microsoft Tai Le"/>
                <w:lang w:val="en-GB"/>
              </w:rPr>
              <w:t>This document will be reviewed annually or when there are operational or legislative changes that require a review.</w:t>
            </w:r>
          </w:p>
        </w:tc>
      </w:tr>
      <w:tr w:rsidR="00E61DD3" w:rsidRPr="008A30F8" w14:paraId="4C3E5FEE" w14:textId="77777777" w:rsidTr="7AAE47F9">
        <w:trPr>
          <w:trHeight w:val="1320"/>
        </w:trPr>
        <w:tc>
          <w:tcPr>
            <w:tcW w:w="2827" w:type="dxa"/>
          </w:tcPr>
          <w:p w14:paraId="3EA13A3E" w14:textId="77777777" w:rsidR="00E61DD3" w:rsidRPr="004316C2" w:rsidRDefault="00E61DD3" w:rsidP="00D13222">
            <w:pPr>
              <w:pStyle w:val="TableParagraph"/>
              <w:spacing w:before="4"/>
              <w:ind w:right="-42"/>
              <w:rPr>
                <w:rFonts w:ascii="Microsoft Tai Le" w:hAnsi="Microsoft Tai Le" w:cs="Microsoft Tai Le"/>
                <w:lang w:val="en-GB"/>
              </w:rPr>
            </w:pPr>
          </w:p>
          <w:p w14:paraId="665C812A" w14:textId="77777777" w:rsidR="00E61DD3" w:rsidRDefault="00E61DD3" w:rsidP="00D13222">
            <w:pPr>
              <w:pStyle w:val="TableParagraph"/>
              <w:ind w:right="-42"/>
              <w:rPr>
                <w:rFonts w:ascii="Microsoft Tai Le" w:hAnsi="Microsoft Tai Le" w:cs="Microsoft Tai Le"/>
                <w:b/>
                <w:lang w:val="en-GB"/>
              </w:rPr>
            </w:pPr>
            <w:r w:rsidRPr="004316C2">
              <w:rPr>
                <w:rFonts w:ascii="Microsoft Tai Le" w:hAnsi="Microsoft Tai Le" w:cs="Microsoft Tai Le"/>
                <w:b/>
                <w:lang w:val="en-GB"/>
              </w:rPr>
              <w:t>Associated policies, procedures &amp; Strategies:</w:t>
            </w:r>
          </w:p>
          <w:p w14:paraId="4A44279A" w14:textId="77777777" w:rsidR="004316C2" w:rsidRPr="004316C2" w:rsidRDefault="004316C2" w:rsidP="00D13222">
            <w:pPr>
              <w:pStyle w:val="TableParagraph"/>
              <w:ind w:right="-42"/>
              <w:rPr>
                <w:rFonts w:ascii="Microsoft Tai Le" w:hAnsi="Microsoft Tai Le" w:cs="Microsoft Tai Le"/>
                <w:b/>
                <w:lang w:val="en-GB"/>
              </w:rPr>
            </w:pPr>
          </w:p>
        </w:tc>
        <w:tc>
          <w:tcPr>
            <w:tcW w:w="6189" w:type="dxa"/>
            <w:gridSpan w:val="3"/>
          </w:tcPr>
          <w:p w14:paraId="33B018EF" w14:textId="77777777" w:rsidR="00E61DD3" w:rsidRPr="004316C2" w:rsidRDefault="00E61DD3" w:rsidP="00D13222">
            <w:pPr>
              <w:pStyle w:val="TableParagraph"/>
              <w:ind w:right="-42"/>
              <w:rPr>
                <w:rFonts w:ascii="Microsoft Tai Le" w:hAnsi="Microsoft Tai Le" w:cs="Microsoft Tai Le"/>
                <w:lang w:val="en-GB"/>
              </w:rPr>
            </w:pPr>
          </w:p>
          <w:p w14:paraId="05B96870" w14:textId="77777777" w:rsidR="00E61DD3" w:rsidRPr="004316C2" w:rsidRDefault="00E61DD3" w:rsidP="00D13222">
            <w:pPr>
              <w:pStyle w:val="TableParagraph"/>
              <w:spacing w:before="19"/>
              <w:ind w:right="-42"/>
              <w:rPr>
                <w:rFonts w:ascii="Microsoft Tai Le" w:hAnsi="Microsoft Tai Le" w:cs="Microsoft Tai Le"/>
                <w:lang w:val="en-GB"/>
              </w:rPr>
            </w:pPr>
          </w:p>
          <w:p w14:paraId="34E83B79" w14:textId="6C551FFF" w:rsidR="00E61DD3" w:rsidRPr="004316C2" w:rsidRDefault="00E61DD3" w:rsidP="00D13222">
            <w:pPr>
              <w:pStyle w:val="TableParagraph"/>
              <w:ind w:right="-42"/>
              <w:rPr>
                <w:rFonts w:ascii="Microsoft Tai Le" w:hAnsi="Microsoft Tai Le" w:cs="Microsoft Tai Le"/>
                <w:lang w:val="en-GB"/>
              </w:rPr>
            </w:pPr>
          </w:p>
        </w:tc>
      </w:tr>
      <w:tr w:rsidR="00E61DD3" w:rsidRPr="008A30F8" w14:paraId="0CAD0C56" w14:textId="77777777" w:rsidTr="7AAE47F9">
        <w:trPr>
          <w:trHeight w:val="3167"/>
        </w:trPr>
        <w:tc>
          <w:tcPr>
            <w:tcW w:w="2827" w:type="dxa"/>
          </w:tcPr>
          <w:p w14:paraId="2A519E4D" w14:textId="72DCB65F" w:rsidR="00E61DD3" w:rsidRPr="004316C2" w:rsidRDefault="00E61DD3" w:rsidP="00D13222">
            <w:pPr>
              <w:pStyle w:val="TableParagraph"/>
              <w:spacing w:before="50"/>
              <w:ind w:right="-42"/>
              <w:rPr>
                <w:rFonts w:ascii="Microsoft Tai Le" w:hAnsi="Microsoft Tai Le" w:cs="Microsoft Tai Le"/>
                <w:lang w:val="en-GB"/>
              </w:rPr>
            </w:pPr>
          </w:p>
          <w:p w14:paraId="1832C9AA" w14:textId="77777777" w:rsidR="00E61DD3" w:rsidRPr="004316C2" w:rsidRDefault="00E61DD3" w:rsidP="00D13222">
            <w:pPr>
              <w:pStyle w:val="TableParagraph"/>
              <w:ind w:right="-42"/>
              <w:rPr>
                <w:rFonts w:ascii="Microsoft Tai Le" w:hAnsi="Microsoft Tai Le" w:cs="Microsoft Tai Le"/>
                <w:b/>
                <w:lang w:val="en-GB"/>
              </w:rPr>
            </w:pPr>
            <w:r w:rsidRPr="004316C2">
              <w:rPr>
                <w:rFonts w:ascii="Microsoft Tai Le" w:hAnsi="Microsoft Tai Le" w:cs="Microsoft Tai Le"/>
                <w:b/>
                <w:lang w:val="en-GB"/>
              </w:rPr>
              <w:t>Amendments</w:t>
            </w:r>
          </w:p>
          <w:p w14:paraId="6F6F427E" w14:textId="77777777" w:rsidR="00E61DD3" w:rsidRPr="004316C2" w:rsidRDefault="00E61DD3" w:rsidP="00D13222">
            <w:pPr>
              <w:pStyle w:val="TableParagraph"/>
              <w:ind w:right="-42"/>
              <w:rPr>
                <w:rFonts w:ascii="Microsoft Tai Le" w:hAnsi="Microsoft Tai Le" w:cs="Microsoft Tai Le"/>
                <w:b/>
                <w:lang w:val="en-GB"/>
              </w:rPr>
            </w:pPr>
            <w:r w:rsidRPr="004316C2">
              <w:rPr>
                <w:rFonts w:ascii="Microsoft Tai Le" w:hAnsi="Microsoft Tai Le" w:cs="Microsoft Tai Le"/>
                <w:b/>
                <w:lang w:val="en-GB"/>
              </w:rPr>
              <w:t>(include date)</w:t>
            </w:r>
          </w:p>
        </w:tc>
        <w:tc>
          <w:tcPr>
            <w:tcW w:w="6189" w:type="dxa"/>
            <w:gridSpan w:val="3"/>
          </w:tcPr>
          <w:p w14:paraId="50365A1B" w14:textId="77777777" w:rsidR="004316C2" w:rsidRPr="004316C2" w:rsidRDefault="004316C2" w:rsidP="00D13222">
            <w:pPr>
              <w:pStyle w:val="TableParagraph"/>
              <w:ind w:right="-42"/>
              <w:rPr>
                <w:rFonts w:ascii="Microsoft Tai Le" w:hAnsi="Microsoft Tai Le" w:cs="Microsoft Tai Le"/>
                <w:b/>
                <w:bCs/>
                <w:lang w:val="en-GB"/>
              </w:rPr>
            </w:pPr>
          </w:p>
          <w:p w14:paraId="17CE12D9" w14:textId="19AF2594" w:rsidR="000403A4" w:rsidRPr="004316C2" w:rsidRDefault="00240855" w:rsidP="00D13222">
            <w:pPr>
              <w:pStyle w:val="TableParagraph"/>
              <w:ind w:right="-42"/>
              <w:rPr>
                <w:rFonts w:ascii="Microsoft Tai Le" w:hAnsi="Microsoft Tai Le" w:cs="Microsoft Tai Le"/>
                <w:b/>
                <w:bCs/>
                <w:lang w:val="en-GB"/>
              </w:rPr>
            </w:pPr>
            <w:r w:rsidRPr="70A25CCE">
              <w:rPr>
                <w:rFonts w:ascii="Microsoft Tai Le" w:hAnsi="Microsoft Tai Le" w:cs="Microsoft Tai Le"/>
                <w:b/>
                <w:bCs/>
                <w:lang w:val="en-GB"/>
              </w:rPr>
              <w:t xml:space="preserve">Changes made </w:t>
            </w:r>
            <w:r w:rsidR="2ABC8850" w:rsidRPr="1FB1D2BB">
              <w:rPr>
                <w:rFonts w:ascii="Microsoft Tai Le" w:hAnsi="Microsoft Tai Le" w:cs="Microsoft Tai Le"/>
                <w:b/>
                <w:bCs/>
                <w:lang w:val="en-GB"/>
              </w:rPr>
              <w:t>March 25</w:t>
            </w:r>
          </w:p>
          <w:p w14:paraId="65FE8566" w14:textId="77777777" w:rsidR="00240855" w:rsidRDefault="00F044C4" w:rsidP="00767A03">
            <w:pPr>
              <w:pStyle w:val="TableParagraph"/>
              <w:numPr>
                <w:ilvl w:val="0"/>
                <w:numId w:val="21"/>
              </w:numPr>
              <w:ind w:right="227"/>
              <w:rPr>
                <w:rFonts w:ascii="Microsoft Tai Le" w:hAnsi="Microsoft Tai Le" w:cs="Microsoft Tai Le"/>
                <w:lang w:val="en-GB"/>
              </w:rPr>
            </w:pPr>
            <w:r>
              <w:rPr>
                <w:rFonts w:ascii="Microsoft Tai Le" w:hAnsi="Microsoft Tai Le" w:cs="Microsoft Tai Le"/>
                <w:lang w:val="en-GB"/>
              </w:rPr>
              <w:t xml:space="preserve">Consistency with wording </w:t>
            </w:r>
            <w:r w:rsidR="00767A03">
              <w:rPr>
                <w:rFonts w:ascii="Microsoft Tai Le" w:hAnsi="Microsoft Tai Le" w:cs="Microsoft Tai Le"/>
                <w:lang w:val="en-GB"/>
              </w:rPr>
              <w:t>changing ‘government funding’ to ‘funding body’</w:t>
            </w:r>
          </w:p>
          <w:p w14:paraId="3FA5941A" w14:textId="77777777" w:rsidR="0005256A" w:rsidRDefault="0005256A" w:rsidP="00767A03">
            <w:pPr>
              <w:pStyle w:val="TableParagraph"/>
              <w:numPr>
                <w:ilvl w:val="0"/>
                <w:numId w:val="21"/>
              </w:numPr>
              <w:ind w:right="227"/>
              <w:rPr>
                <w:rFonts w:ascii="Microsoft Tai Le" w:hAnsi="Microsoft Tai Le" w:cs="Microsoft Tai Le"/>
                <w:lang w:val="en-GB"/>
              </w:rPr>
            </w:pPr>
            <w:r>
              <w:rPr>
                <w:rFonts w:ascii="Microsoft Tai Le" w:hAnsi="Microsoft Tai Le" w:cs="Microsoft Tai Le"/>
                <w:lang w:val="en-GB"/>
              </w:rPr>
              <w:t xml:space="preserve">Funding definitions expanded to include </w:t>
            </w:r>
            <w:r w:rsidR="000C480B">
              <w:rPr>
                <w:rFonts w:ascii="Microsoft Tai Le" w:hAnsi="Microsoft Tai Le" w:cs="Microsoft Tai Le"/>
                <w:lang w:val="en-GB"/>
              </w:rPr>
              <w:t>additional terminology included in the Policy</w:t>
            </w:r>
          </w:p>
          <w:p w14:paraId="61165A7C" w14:textId="77777777" w:rsidR="000C480B" w:rsidRDefault="000C480B" w:rsidP="00767A03">
            <w:pPr>
              <w:pStyle w:val="TableParagraph"/>
              <w:numPr>
                <w:ilvl w:val="0"/>
                <w:numId w:val="21"/>
              </w:numPr>
              <w:ind w:right="227"/>
              <w:rPr>
                <w:rFonts w:ascii="Microsoft Tai Le" w:hAnsi="Microsoft Tai Le" w:cs="Microsoft Tai Le"/>
                <w:lang w:val="en-GB"/>
              </w:rPr>
            </w:pPr>
            <w:r>
              <w:rPr>
                <w:rFonts w:ascii="Microsoft Tai Le" w:hAnsi="Microsoft Tai Le" w:cs="Microsoft Tai Le"/>
                <w:lang w:val="en-GB"/>
              </w:rPr>
              <w:t xml:space="preserve">Tailored Learning eligibility criteria </w:t>
            </w:r>
            <w:r w:rsidR="00F90D7A">
              <w:rPr>
                <w:rFonts w:ascii="Microsoft Tai Le" w:hAnsi="Microsoft Tai Le" w:cs="Microsoft Tai Le"/>
                <w:lang w:val="en-GB"/>
              </w:rPr>
              <w:t>aligned to Somerset Council’s (funding body) Fees Policy with reference to their eligibility criteria</w:t>
            </w:r>
          </w:p>
          <w:p w14:paraId="1A56BD68" w14:textId="27C7F8B1" w:rsidR="00C35582" w:rsidRPr="004316C2" w:rsidRDefault="00C35582" w:rsidP="00767A03">
            <w:pPr>
              <w:pStyle w:val="TableParagraph"/>
              <w:numPr>
                <w:ilvl w:val="0"/>
                <w:numId w:val="21"/>
              </w:numPr>
              <w:ind w:right="227"/>
              <w:rPr>
                <w:rFonts w:ascii="Microsoft Tai Le" w:hAnsi="Microsoft Tai Le" w:cs="Microsoft Tai Le"/>
                <w:lang w:val="en-GB"/>
              </w:rPr>
            </w:pPr>
            <w:r>
              <w:rPr>
                <w:rFonts w:ascii="Microsoft Tai Le" w:hAnsi="Microsoft Tai Le" w:cs="Microsoft Tai Le"/>
                <w:lang w:val="en-GB"/>
              </w:rPr>
              <w:t>Reference to FCFJ funded courses added under the Advance Learner Loans section</w:t>
            </w:r>
          </w:p>
        </w:tc>
      </w:tr>
    </w:tbl>
    <w:p w14:paraId="75726678" w14:textId="61ABC99F" w:rsidR="004316C2" w:rsidRPr="008A30F8" w:rsidRDefault="00EE4E94" w:rsidP="00EE4E94">
      <w:pPr>
        <w:ind w:right="-42"/>
        <w:jc w:val="center"/>
        <w:rPr>
          <w:rFonts w:ascii="Calibri" w:hAnsi="Calibri" w:cs="Calibri"/>
          <w:kern w:val="0"/>
        </w:rPr>
      </w:pPr>
      <w:r w:rsidRPr="00EE4E94">
        <w:rPr>
          <w:rFonts w:ascii="Calibri" w:hAnsi="Calibri" w:cs="Calibri"/>
          <w:noProof/>
          <w:kern w:val="0"/>
        </w:rPr>
        <w:drawing>
          <wp:inline distT="0" distB="0" distL="0" distR="0" wp14:anchorId="1662B4B4" wp14:editId="13189BE0">
            <wp:extent cx="2066925" cy="1085850"/>
            <wp:effectExtent l="0" t="0" r="9525" b="0"/>
            <wp:docPr id="15" name="Picture 14" descr="A logo with a letter and a triangle&#10;&#10;AI-generated content may be incorrect.">
              <a:extLst xmlns:a="http://schemas.openxmlformats.org/drawingml/2006/main">
                <a:ext uri="{FF2B5EF4-FFF2-40B4-BE49-F238E27FC236}">
                  <a16:creationId xmlns:a16="http://schemas.microsoft.com/office/drawing/2014/main" id="{853797D5-16A1-4C2C-F687-8AEDDC3625AA}"/>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4" descr="A logo with a letter and a triangle&#10;&#10;AI-generated content may be incorrect.">
                      <a:extLst>
                        <a:ext uri="{FF2B5EF4-FFF2-40B4-BE49-F238E27FC236}">
                          <a16:creationId xmlns:a16="http://schemas.microsoft.com/office/drawing/2014/main" id="{853797D5-16A1-4C2C-F687-8AEDDC3625AA}"/>
                        </a:ext>
                      </a:extLst>
                    </pic:cNvPr>
                    <pic:cNvPicPr>
                      <a:picLocks/>
                    </pic:cNvPicPr>
                  </pic:nvPicPr>
                  <pic:blipFill>
                    <a:blip r:embed="rId8">
                      <a:extLst>
                        <a:ext uri="{28A0092B-C50C-407E-A947-70E740481C1C}">
                          <a14:useLocalDpi xmlns:a14="http://schemas.microsoft.com/office/drawing/2010/main" val="0"/>
                        </a:ext>
                      </a:extLst>
                    </a:blip>
                    <a:stretch>
                      <a:fillRect/>
                    </a:stretch>
                  </pic:blipFill>
                  <pic:spPr>
                    <a:xfrm>
                      <a:off x="0" y="0"/>
                      <a:ext cx="2066925" cy="1085850"/>
                    </a:xfrm>
                    <a:prstGeom prst="rect">
                      <a:avLst/>
                    </a:prstGeom>
                  </pic:spPr>
                </pic:pic>
              </a:graphicData>
            </a:graphic>
          </wp:inline>
        </w:drawing>
      </w:r>
    </w:p>
    <w:p w14:paraId="04263DC0" w14:textId="78403C37" w:rsidR="002B6940" w:rsidRPr="008A30F8" w:rsidRDefault="002B6940" w:rsidP="00D13222">
      <w:pPr>
        <w:ind w:right="-42"/>
        <w:jc w:val="center"/>
        <w:rPr>
          <w:rFonts w:ascii="Calibri" w:hAnsi="Calibri" w:cs="Calibri"/>
          <w:kern w:val="0"/>
        </w:rPr>
      </w:pPr>
    </w:p>
    <w:p w14:paraId="222B313C" w14:textId="029D8052" w:rsidR="002B6940" w:rsidRPr="008A30F8" w:rsidRDefault="002B6940" w:rsidP="00D13222">
      <w:pPr>
        <w:ind w:right="-42"/>
        <w:rPr>
          <w:rFonts w:ascii="Calibri" w:hAnsi="Calibri" w:cs="Calibri"/>
          <w:kern w:val="0"/>
        </w:rPr>
      </w:pPr>
    </w:p>
    <w:p w14:paraId="52088BFD" w14:textId="77777777" w:rsidR="002B6940" w:rsidRPr="008A30F8" w:rsidRDefault="002B6940" w:rsidP="00D13222">
      <w:pPr>
        <w:ind w:right="-42"/>
        <w:rPr>
          <w:rFonts w:ascii="Calibri" w:hAnsi="Calibri" w:cs="Calibri"/>
          <w:kern w:val="0"/>
        </w:rPr>
      </w:pPr>
    </w:p>
    <w:p w14:paraId="70BB5E9C" w14:textId="77777777" w:rsidR="002B6940" w:rsidRPr="008A30F8" w:rsidRDefault="002B6940" w:rsidP="00D13222">
      <w:pPr>
        <w:ind w:right="-42"/>
        <w:rPr>
          <w:rFonts w:ascii="Calibri" w:hAnsi="Calibri" w:cs="Calibri"/>
          <w:kern w:val="0"/>
        </w:rPr>
      </w:pPr>
    </w:p>
    <w:p w14:paraId="40DB7762" w14:textId="77777777" w:rsidR="00EE054B" w:rsidRPr="008A30F8" w:rsidRDefault="00EE054B" w:rsidP="00D13222">
      <w:pPr>
        <w:pStyle w:val="BodyText"/>
        <w:ind w:right="-42"/>
        <w:rPr>
          <w:sz w:val="58"/>
          <w:lang w:val="en-GB"/>
        </w:rPr>
      </w:pPr>
    </w:p>
    <w:p w14:paraId="762F0419" w14:textId="77777777" w:rsidR="00A5063F" w:rsidRPr="008A30F8" w:rsidRDefault="00A5063F" w:rsidP="00D13222">
      <w:pPr>
        <w:pStyle w:val="BodyText"/>
        <w:ind w:right="-42"/>
        <w:rPr>
          <w:sz w:val="58"/>
          <w:lang w:val="en-GB"/>
        </w:rPr>
      </w:pPr>
    </w:p>
    <w:p w14:paraId="71C61220" w14:textId="77777777" w:rsidR="00A5063F" w:rsidRPr="008A30F8" w:rsidRDefault="00A5063F" w:rsidP="00D13222">
      <w:pPr>
        <w:pStyle w:val="BodyText"/>
        <w:ind w:right="-42"/>
        <w:rPr>
          <w:sz w:val="28"/>
          <w:szCs w:val="28"/>
          <w:lang w:val="en-GB"/>
        </w:rPr>
      </w:pPr>
    </w:p>
    <w:p w14:paraId="20A0F083" w14:textId="4AB997B7" w:rsidR="00B96828" w:rsidRPr="005476A7" w:rsidRDefault="00B96828"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lastRenderedPageBreak/>
        <w:t>Policy Overview</w:t>
      </w:r>
    </w:p>
    <w:p w14:paraId="29510C7F" w14:textId="1EEB5A61" w:rsidR="00B96828" w:rsidRPr="005476A7" w:rsidRDefault="00B96828" w:rsidP="00D13222">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This policy provides a</w:t>
      </w:r>
      <w:r w:rsidR="008A30F8" w:rsidRPr="005476A7">
        <w:rPr>
          <w:rFonts w:ascii="Microsoft Tai Le" w:hAnsi="Microsoft Tai Le" w:cs="Microsoft Tai Le"/>
          <w:sz w:val="24"/>
          <w:szCs w:val="24"/>
        </w:rPr>
        <w:t>n overvie</w:t>
      </w:r>
      <w:r w:rsidR="006570B5" w:rsidRPr="005476A7">
        <w:rPr>
          <w:rFonts w:ascii="Microsoft Tai Le" w:hAnsi="Microsoft Tai Le" w:cs="Microsoft Tai Le"/>
          <w:sz w:val="24"/>
          <w:szCs w:val="24"/>
        </w:rPr>
        <w:t>w of how</w:t>
      </w:r>
      <w:r w:rsidR="0087124C" w:rsidRPr="005476A7">
        <w:rPr>
          <w:rFonts w:ascii="Microsoft Tai Le" w:hAnsi="Microsoft Tai Le" w:cs="Microsoft Tai Le"/>
          <w:sz w:val="24"/>
          <w:szCs w:val="24"/>
        </w:rPr>
        <w:t xml:space="preserve"> tuition fees </w:t>
      </w:r>
      <w:r w:rsidRPr="005476A7">
        <w:rPr>
          <w:rFonts w:ascii="Microsoft Tai Le" w:hAnsi="Microsoft Tai Le" w:cs="Microsoft Tai Le"/>
          <w:sz w:val="24"/>
          <w:szCs w:val="24"/>
        </w:rPr>
        <w:t xml:space="preserve">will be devised </w:t>
      </w:r>
      <w:r w:rsidR="0087124C" w:rsidRPr="005476A7">
        <w:rPr>
          <w:rFonts w:ascii="Microsoft Tai Le" w:hAnsi="Microsoft Tai Le" w:cs="Microsoft Tai Le"/>
          <w:sz w:val="24"/>
          <w:szCs w:val="24"/>
        </w:rPr>
        <w:t>at SS&amp;L.</w:t>
      </w:r>
      <w:r w:rsidR="003E3ACA" w:rsidRPr="005476A7">
        <w:rPr>
          <w:rFonts w:ascii="Microsoft Tai Le" w:hAnsi="Microsoft Tai Le" w:cs="Microsoft Tai Le"/>
          <w:sz w:val="24"/>
          <w:szCs w:val="24"/>
        </w:rPr>
        <w:t xml:space="preserve"> </w:t>
      </w:r>
      <w:r w:rsidRPr="005476A7">
        <w:rPr>
          <w:rFonts w:ascii="Microsoft Tai Le" w:hAnsi="Microsoft Tai Le" w:cs="Microsoft Tai Le"/>
          <w:sz w:val="24"/>
          <w:szCs w:val="24"/>
        </w:rPr>
        <w:t xml:space="preserve">It also </w:t>
      </w:r>
      <w:r w:rsidR="0087124C" w:rsidRPr="005476A7">
        <w:rPr>
          <w:rFonts w:ascii="Microsoft Tai Le" w:hAnsi="Microsoft Tai Le" w:cs="Microsoft Tai Le"/>
          <w:sz w:val="24"/>
          <w:szCs w:val="24"/>
        </w:rPr>
        <w:t>provides</w:t>
      </w:r>
      <w:r w:rsidR="00A6220F" w:rsidRPr="005476A7">
        <w:rPr>
          <w:rFonts w:ascii="Microsoft Tai Le" w:hAnsi="Microsoft Tai Le" w:cs="Microsoft Tai Le"/>
          <w:sz w:val="24"/>
          <w:szCs w:val="24"/>
        </w:rPr>
        <w:t xml:space="preserve"> g</w:t>
      </w:r>
      <w:r w:rsidRPr="005476A7">
        <w:rPr>
          <w:rFonts w:ascii="Microsoft Tai Le" w:hAnsi="Microsoft Tai Le" w:cs="Microsoft Tai Le"/>
          <w:sz w:val="24"/>
          <w:szCs w:val="24"/>
        </w:rPr>
        <w:t xml:space="preserve">uidance and information regarding </w:t>
      </w:r>
      <w:r w:rsidR="00875E40" w:rsidRPr="005476A7">
        <w:rPr>
          <w:rFonts w:ascii="Microsoft Tai Le" w:hAnsi="Microsoft Tai Le" w:cs="Microsoft Tai Le"/>
          <w:sz w:val="24"/>
          <w:szCs w:val="24"/>
        </w:rPr>
        <w:t xml:space="preserve">tuition </w:t>
      </w:r>
      <w:r w:rsidRPr="005476A7">
        <w:rPr>
          <w:rFonts w:ascii="Microsoft Tai Le" w:hAnsi="Microsoft Tai Le" w:cs="Microsoft Tai Le"/>
          <w:sz w:val="24"/>
          <w:szCs w:val="24"/>
        </w:rPr>
        <w:t>fees f</w:t>
      </w:r>
      <w:r w:rsidR="45B1CFE3" w:rsidRPr="005476A7">
        <w:rPr>
          <w:rFonts w:ascii="Microsoft Tai Le" w:hAnsi="Microsoft Tai Le" w:cs="Microsoft Tai Le"/>
          <w:sz w:val="24"/>
          <w:szCs w:val="24"/>
        </w:rPr>
        <w:t xml:space="preserve">or </w:t>
      </w:r>
      <w:r w:rsidRPr="005476A7">
        <w:rPr>
          <w:rFonts w:ascii="Microsoft Tai Le" w:hAnsi="Microsoft Tai Le" w:cs="Microsoft Tai Le"/>
          <w:sz w:val="24"/>
          <w:szCs w:val="24"/>
        </w:rPr>
        <w:t xml:space="preserve">customers, </w:t>
      </w:r>
      <w:r w:rsidR="006613FA" w:rsidRPr="005476A7">
        <w:rPr>
          <w:rFonts w:ascii="Microsoft Tai Le" w:hAnsi="Microsoft Tai Le" w:cs="Microsoft Tai Le"/>
          <w:sz w:val="24"/>
          <w:szCs w:val="24"/>
        </w:rPr>
        <w:t>learners,</w:t>
      </w:r>
      <w:r w:rsidRPr="005476A7">
        <w:rPr>
          <w:rFonts w:ascii="Microsoft Tai Le" w:hAnsi="Microsoft Tai Le" w:cs="Microsoft Tai Le"/>
          <w:sz w:val="24"/>
          <w:szCs w:val="24"/>
        </w:rPr>
        <w:t xml:space="preserve"> and staff. This policy has been written in accordance with</w:t>
      </w:r>
      <w:r w:rsidR="001736F1" w:rsidRPr="005476A7">
        <w:rPr>
          <w:rFonts w:ascii="Microsoft Tai Le" w:hAnsi="Microsoft Tai Le" w:cs="Microsoft Tai Le"/>
          <w:sz w:val="24"/>
          <w:szCs w:val="24"/>
        </w:rPr>
        <w:t xml:space="preserve"> </w:t>
      </w:r>
      <w:r w:rsidR="00A36130" w:rsidRPr="005476A7">
        <w:rPr>
          <w:rFonts w:ascii="Microsoft Tai Le" w:hAnsi="Microsoft Tai Le" w:cs="Microsoft Tai Le"/>
          <w:sz w:val="24"/>
          <w:szCs w:val="24"/>
        </w:rPr>
        <w:t>funding rules set out by the D</w:t>
      </w:r>
      <w:r w:rsidR="009720F3" w:rsidRPr="005476A7">
        <w:rPr>
          <w:rFonts w:ascii="Microsoft Tai Le" w:hAnsi="Microsoft Tai Le" w:cs="Microsoft Tai Le"/>
          <w:sz w:val="24"/>
          <w:szCs w:val="24"/>
        </w:rPr>
        <w:t>epartment for Education (</w:t>
      </w:r>
      <w:r w:rsidR="003E3ACA" w:rsidRPr="005476A7">
        <w:rPr>
          <w:rFonts w:ascii="Microsoft Tai Le" w:hAnsi="Microsoft Tai Le" w:cs="Microsoft Tai Le"/>
          <w:sz w:val="24"/>
          <w:szCs w:val="24"/>
        </w:rPr>
        <w:t>DfE</w:t>
      </w:r>
      <w:r w:rsidR="009720F3" w:rsidRPr="005476A7">
        <w:rPr>
          <w:rFonts w:ascii="Microsoft Tai Le" w:hAnsi="Microsoft Tai Le" w:cs="Microsoft Tai Le"/>
          <w:sz w:val="24"/>
          <w:szCs w:val="24"/>
        </w:rPr>
        <w:t>).</w:t>
      </w:r>
    </w:p>
    <w:p w14:paraId="25593104" w14:textId="77777777" w:rsidR="00B96828" w:rsidRPr="005476A7" w:rsidRDefault="00B96828" w:rsidP="00D13222">
      <w:pPr>
        <w:pStyle w:val="BodyText"/>
        <w:spacing w:before="16"/>
        <w:ind w:right="-42"/>
        <w:rPr>
          <w:rFonts w:ascii="Microsoft Tai Le" w:hAnsi="Microsoft Tai Le" w:cs="Microsoft Tai Le"/>
          <w:sz w:val="24"/>
          <w:szCs w:val="24"/>
          <w:lang w:val="en-GB"/>
        </w:rPr>
      </w:pPr>
    </w:p>
    <w:p w14:paraId="69BA27DD" w14:textId="3F416E10" w:rsidR="00B96828" w:rsidRPr="005476A7" w:rsidRDefault="00B96828" w:rsidP="00D13222">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Any amendments to this policy will require the approval of </w:t>
      </w:r>
      <w:r w:rsidR="314D3D22" w:rsidRPr="005476A7">
        <w:rPr>
          <w:rFonts w:ascii="Microsoft Tai Le" w:hAnsi="Microsoft Tai Le" w:cs="Microsoft Tai Le"/>
          <w:sz w:val="24"/>
          <w:szCs w:val="24"/>
        </w:rPr>
        <w:t>the CEO</w:t>
      </w:r>
      <w:r w:rsidRPr="005476A7">
        <w:rPr>
          <w:rFonts w:ascii="Microsoft Tai Le" w:hAnsi="Microsoft Tai Le" w:cs="Microsoft Tai Le"/>
          <w:sz w:val="24"/>
          <w:szCs w:val="24"/>
        </w:rPr>
        <w:t>. Th</w:t>
      </w:r>
      <w:r w:rsidR="00A36130" w:rsidRPr="005476A7">
        <w:rPr>
          <w:rFonts w:ascii="Microsoft Tai Le" w:hAnsi="Microsoft Tai Le" w:cs="Microsoft Tai Le"/>
          <w:sz w:val="24"/>
          <w:szCs w:val="24"/>
        </w:rPr>
        <w:t>is p</w:t>
      </w:r>
      <w:r w:rsidRPr="005476A7">
        <w:rPr>
          <w:rFonts w:ascii="Microsoft Tai Le" w:hAnsi="Microsoft Tai Le" w:cs="Microsoft Tai Le"/>
          <w:sz w:val="24"/>
          <w:szCs w:val="24"/>
        </w:rPr>
        <w:t xml:space="preserve">olicy will be reviewed </w:t>
      </w:r>
      <w:r w:rsidR="006613FA" w:rsidRPr="005476A7">
        <w:rPr>
          <w:rFonts w:ascii="Microsoft Tai Le" w:hAnsi="Microsoft Tai Le" w:cs="Microsoft Tai Le"/>
          <w:sz w:val="24"/>
          <w:szCs w:val="24"/>
        </w:rPr>
        <w:t>annually</w:t>
      </w:r>
      <w:r w:rsidR="00A36130" w:rsidRPr="005476A7">
        <w:rPr>
          <w:rFonts w:ascii="Microsoft Tai Le" w:hAnsi="Microsoft Tai Le" w:cs="Microsoft Tai Le"/>
          <w:sz w:val="24"/>
          <w:szCs w:val="24"/>
        </w:rPr>
        <w:t xml:space="preserve"> </w:t>
      </w:r>
      <w:r w:rsidRPr="005476A7">
        <w:rPr>
          <w:rFonts w:ascii="Microsoft Tai Le" w:hAnsi="Microsoft Tai Le" w:cs="Microsoft Tai Le"/>
          <w:sz w:val="24"/>
          <w:szCs w:val="24"/>
        </w:rPr>
        <w:t xml:space="preserve">and </w:t>
      </w:r>
      <w:r w:rsidR="00A36130" w:rsidRPr="005476A7">
        <w:rPr>
          <w:rFonts w:ascii="Microsoft Tai Le" w:hAnsi="Microsoft Tai Le" w:cs="Microsoft Tai Le"/>
          <w:sz w:val="24"/>
          <w:szCs w:val="24"/>
        </w:rPr>
        <w:t xml:space="preserve">approved by </w:t>
      </w:r>
      <w:r w:rsidRPr="005476A7">
        <w:rPr>
          <w:rFonts w:ascii="Microsoft Tai Le" w:hAnsi="Microsoft Tai Le" w:cs="Microsoft Tai Le"/>
          <w:sz w:val="24"/>
          <w:szCs w:val="24"/>
        </w:rPr>
        <w:t>the</w:t>
      </w:r>
      <w:r w:rsidR="698B8BEF" w:rsidRPr="005476A7">
        <w:rPr>
          <w:rFonts w:ascii="Microsoft Tai Le" w:hAnsi="Microsoft Tai Le" w:cs="Microsoft Tai Le"/>
          <w:sz w:val="24"/>
          <w:szCs w:val="24"/>
        </w:rPr>
        <w:t xml:space="preserve"> Board of Directors</w:t>
      </w:r>
      <w:r w:rsidRPr="005476A7">
        <w:rPr>
          <w:rFonts w:ascii="Microsoft Tai Le" w:hAnsi="Microsoft Tai Le" w:cs="Microsoft Tai Le"/>
          <w:sz w:val="24"/>
          <w:szCs w:val="24"/>
        </w:rPr>
        <w:t>.</w:t>
      </w:r>
    </w:p>
    <w:p w14:paraId="25983915" w14:textId="77777777" w:rsidR="00B96828" w:rsidRPr="005476A7" w:rsidRDefault="00B96828" w:rsidP="00D13222">
      <w:pPr>
        <w:pStyle w:val="BodyText"/>
        <w:spacing w:before="16"/>
        <w:ind w:right="-42"/>
        <w:rPr>
          <w:rFonts w:ascii="Microsoft Tai Le" w:hAnsi="Microsoft Tai Le" w:cs="Microsoft Tai Le"/>
          <w:sz w:val="24"/>
          <w:szCs w:val="24"/>
          <w:lang w:val="en-GB"/>
        </w:rPr>
      </w:pPr>
    </w:p>
    <w:p w14:paraId="5BD28E67" w14:textId="77777777" w:rsidR="00B96828" w:rsidRPr="005476A7" w:rsidRDefault="00B96828" w:rsidP="00D13222">
      <w:pPr>
        <w:pStyle w:val="BodyText"/>
        <w:ind w:right="-42"/>
        <w:rPr>
          <w:rFonts w:ascii="Microsoft Tai Le" w:hAnsi="Microsoft Tai Le" w:cs="Microsoft Tai Le"/>
          <w:sz w:val="24"/>
          <w:szCs w:val="24"/>
          <w:lang w:val="en-GB"/>
        </w:rPr>
      </w:pPr>
      <w:r w:rsidRPr="005476A7">
        <w:rPr>
          <w:rFonts w:ascii="Microsoft Tai Le" w:hAnsi="Microsoft Tai Le" w:cs="Microsoft Tai Le"/>
          <w:sz w:val="24"/>
          <w:szCs w:val="24"/>
          <w:lang w:val="en-GB"/>
        </w:rPr>
        <w:t>SS&amp;L reserves the right to:</w:t>
      </w:r>
    </w:p>
    <w:p w14:paraId="37ADF2F7" w14:textId="77777777" w:rsidR="00B96828" w:rsidRPr="005476A7" w:rsidRDefault="00B96828" w:rsidP="00D13222">
      <w:pPr>
        <w:pStyle w:val="BodyText"/>
        <w:spacing w:before="9"/>
        <w:ind w:right="-42"/>
        <w:rPr>
          <w:rFonts w:ascii="Microsoft Tai Le" w:hAnsi="Microsoft Tai Le" w:cs="Microsoft Tai Le"/>
          <w:sz w:val="24"/>
          <w:szCs w:val="24"/>
          <w:lang w:val="en-GB"/>
        </w:rPr>
      </w:pPr>
    </w:p>
    <w:p w14:paraId="274EB6A3" w14:textId="681BC5DD" w:rsidR="00B96828" w:rsidRPr="00C82722" w:rsidRDefault="00B96828" w:rsidP="00C82722">
      <w:pPr>
        <w:pStyle w:val="ListParagraph"/>
        <w:widowControl w:val="0"/>
        <w:numPr>
          <w:ilvl w:val="0"/>
          <w:numId w:val="20"/>
        </w:numPr>
        <w:tabs>
          <w:tab w:val="left" w:pos="959"/>
        </w:tabs>
        <w:autoSpaceDE w:val="0"/>
        <w:autoSpaceDN w:val="0"/>
        <w:spacing w:after="0" w:line="274" w:lineRule="exact"/>
        <w:ind w:right="-42"/>
        <w:rPr>
          <w:rFonts w:ascii="Microsoft Tai Le" w:hAnsi="Microsoft Tai Le" w:cs="Microsoft Tai Le"/>
          <w:kern w:val="0"/>
          <w:sz w:val="24"/>
          <w:szCs w:val="24"/>
        </w:rPr>
      </w:pPr>
      <w:r w:rsidRPr="00C82722">
        <w:rPr>
          <w:rFonts w:ascii="Microsoft Tai Le" w:hAnsi="Microsoft Tai Le" w:cs="Microsoft Tai Le"/>
          <w:kern w:val="0"/>
          <w:sz w:val="24"/>
          <w:szCs w:val="24"/>
        </w:rPr>
        <w:t xml:space="preserve">cancel any course or change its </w:t>
      </w:r>
      <w:r w:rsidR="000D3288" w:rsidRPr="00C82722">
        <w:rPr>
          <w:rFonts w:ascii="Microsoft Tai Le" w:hAnsi="Microsoft Tai Le" w:cs="Microsoft Tai Le"/>
          <w:kern w:val="0"/>
          <w:sz w:val="24"/>
          <w:szCs w:val="24"/>
        </w:rPr>
        <w:t>P</w:t>
      </w:r>
      <w:r w:rsidRPr="00C82722">
        <w:rPr>
          <w:rFonts w:ascii="Microsoft Tai Le" w:hAnsi="Microsoft Tai Le" w:cs="Microsoft Tai Le"/>
          <w:kern w:val="0"/>
          <w:sz w:val="24"/>
          <w:szCs w:val="24"/>
        </w:rPr>
        <w:t xml:space="preserve">olicy where costs may result in financial </w:t>
      </w:r>
      <w:r w:rsidR="006613FA" w:rsidRPr="00C82722">
        <w:rPr>
          <w:rFonts w:ascii="Microsoft Tai Le" w:hAnsi="Microsoft Tai Le" w:cs="Microsoft Tai Le"/>
          <w:kern w:val="0"/>
          <w:sz w:val="24"/>
          <w:szCs w:val="24"/>
        </w:rPr>
        <w:t>loss.</w:t>
      </w:r>
    </w:p>
    <w:p w14:paraId="11C15AF1" w14:textId="57CCE3FA" w:rsidR="00B96828" w:rsidRPr="00C82722" w:rsidRDefault="00B96828" w:rsidP="00C82722">
      <w:pPr>
        <w:pStyle w:val="ListParagraph"/>
        <w:widowControl w:val="0"/>
        <w:numPr>
          <w:ilvl w:val="0"/>
          <w:numId w:val="20"/>
        </w:numPr>
        <w:tabs>
          <w:tab w:val="left" w:pos="959"/>
        </w:tabs>
        <w:autoSpaceDE w:val="0"/>
        <w:autoSpaceDN w:val="0"/>
        <w:spacing w:after="0" w:line="268" w:lineRule="exact"/>
        <w:ind w:right="-42"/>
        <w:rPr>
          <w:rFonts w:ascii="Microsoft Tai Le" w:hAnsi="Microsoft Tai Le" w:cs="Microsoft Tai Le"/>
          <w:kern w:val="0"/>
          <w:sz w:val="24"/>
          <w:szCs w:val="24"/>
        </w:rPr>
      </w:pPr>
      <w:r w:rsidRPr="00C82722">
        <w:rPr>
          <w:rFonts w:ascii="Microsoft Tai Le" w:hAnsi="Microsoft Tai Le" w:cs="Microsoft Tai Le"/>
          <w:kern w:val="0"/>
          <w:sz w:val="24"/>
          <w:szCs w:val="24"/>
        </w:rPr>
        <w:t xml:space="preserve">cancel any course where there is lack of appropriate </w:t>
      </w:r>
      <w:r w:rsidR="006613FA" w:rsidRPr="00C82722">
        <w:rPr>
          <w:rFonts w:ascii="Microsoft Tai Le" w:hAnsi="Microsoft Tai Le" w:cs="Microsoft Tai Le"/>
          <w:kern w:val="0"/>
          <w:sz w:val="24"/>
          <w:szCs w:val="24"/>
        </w:rPr>
        <w:t>resources.</w:t>
      </w:r>
    </w:p>
    <w:p w14:paraId="41CA8D38" w14:textId="77777777" w:rsidR="00B96828" w:rsidRPr="00C82722" w:rsidRDefault="00B96828" w:rsidP="00C82722">
      <w:pPr>
        <w:pStyle w:val="ListParagraph"/>
        <w:widowControl w:val="0"/>
        <w:numPr>
          <w:ilvl w:val="0"/>
          <w:numId w:val="20"/>
        </w:numPr>
        <w:tabs>
          <w:tab w:val="left" w:pos="959"/>
        </w:tabs>
        <w:autoSpaceDE w:val="0"/>
        <w:autoSpaceDN w:val="0"/>
        <w:spacing w:after="0" w:line="274" w:lineRule="exact"/>
        <w:ind w:right="-42"/>
        <w:rPr>
          <w:rFonts w:ascii="Microsoft Tai Le" w:hAnsi="Microsoft Tai Le" w:cs="Microsoft Tai Le"/>
          <w:kern w:val="0"/>
          <w:sz w:val="24"/>
          <w:szCs w:val="24"/>
        </w:rPr>
      </w:pPr>
      <w:r w:rsidRPr="00C82722">
        <w:rPr>
          <w:rFonts w:ascii="Microsoft Tai Le" w:hAnsi="Microsoft Tai Le" w:cs="Microsoft Tai Le"/>
          <w:kern w:val="0"/>
          <w:sz w:val="24"/>
          <w:szCs w:val="24"/>
        </w:rPr>
        <w:t>refuse entry to a course on any non-discriminatory grounds.</w:t>
      </w:r>
    </w:p>
    <w:p w14:paraId="5DAF82C8" w14:textId="77777777" w:rsidR="00B96828" w:rsidRPr="005476A7" w:rsidRDefault="00B96828" w:rsidP="00D13222">
      <w:pPr>
        <w:ind w:right="-42"/>
        <w:rPr>
          <w:rFonts w:ascii="Microsoft Tai Le" w:hAnsi="Microsoft Tai Le" w:cs="Microsoft Tai Le"/>
          <w:kern w:val="0"/>
          <w:sz w:val="24"/>
          <w:szCs w:val="24"/>
        </w:rPr>
      </w:pPr>
    </w:p>
    <w:p w14:paraId="1885FE2C" w14:textId="77777777" w:rsidR="000E5305" w:rsidRPr="005476A7" w:rsidRDefault="000E5305"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 xml:space="preserve">Funding Definitions </w:t>
      </w:r>
    </w:p>
    <w:p w14:paraId="602FB940" w14:textId="2E1F742B" w:rsidR="00D639EA" w:rsidRDefault="00246A45" w:rsidP="00D13222">
      <w:pPr>
        <w:pStyle w:val="NormalWeb"/>
        <w:shd w:val="clear" w:color="auto" w:fill="FFFFFF"/>
        <w:spacing w:before="300" w:after="300"/>
        <w:ind w:right="-42"/>
        <w:jc w:val="both"/>
        <w:rPr>
          <w:rFonts w:ascii="Microsoft Tai Le" w:hAnsi="Microsoft Tai Le" w:cs="Microsoft Tai Le"/>
        </w:rPr>
      </w:pPr>
      <w:r>
        <w:rPr>
          <w:rFonts w:ascii="Microsoft Tai Le" w:hAnsi="Microsoft Tai Le" w:cs="Microsoft Tai Le"/>
          <w:b/>
        </w:rPr>
        <w:t>Funding Body</w:t>
      </w:r>
      <w:r w:rsidR="00FD4325">
        <w:rPr>
          <w:rFonts w:ascii="Microsoft Tai Le" w:hAnsi="Microsoft Tai Le" w:cs="Microsoft Tai Le"/>
          <w:b/>
        </w:rPr>
        <w:t>:</w:t>
      </w:r>
      <w:r w:rsidR="000E5305" w:rsidRPr="005476A7">
        <w:rPr>
          <w:rFonts w:ascii="Microsoft Tai Le" w:hAnsi="Microsoft Tai Le" w:cs="Microsoft Tai Le"/>
        </w:rPr>
        <w:t xml:space="preserve"> course tuition fees or programme costs are met in full or in part by the 'funding body'</w:t>
      </w:r>
      <w:r w:rsidR="001F6058" w:rsidRPr="005476A7">
        <w:rPr>
          <w:rFonts w:ascii="Microsoft Tai Le" w:hAnsi="Microsoft Tai Le" w:cs="Microsoft Tai Le"/>
        </w:rPr>
        <w:t>. E</w:t>
      </w:r>
      <w:r w:rsidR="000E5305" w:rsidRPr="005476A7">
        <w:rPr>
          <w:rFonts w:ascii="Microsoft Tai Le" w:hAnsi="Microsoft Tai Le" w:cs="Microsoft Tai Le"/>
        </w:rPr>
        <w:t>ligibility criteria</w:t>
      </w:r>
      <w:r w:rsidR="001F6058" w:rsidRPr="005476A7">
        <w:rPr>
          <w:rFonts w:ascii="Microsoft Tai Le" w:hAnsi="Microsoft Tai Le" w:cs="Microsoft Tai Le"/>
        </w:rPr>
        <w:t xml:space="preserve"> for full funding is outlined in the relevant sections below. </w:t>
      </w:r>
    </w:p>
    <w:p w14:paraId="424F133E" w14:textId="698092C2" w:rsidR="006719A2" w:rsidRPr="005476A7" w:rsidRDefault="006719A2" w:rsidP="00D13222">
      <w:pPr>
        <w:pStyle w:val="NormalWeb"/>
        <w:shd w:val="clear" w:color="auto" w:fill="FFFFFF"/>
        <w:spacing w:before="300" w:after="300"/>
        <w:ind w:right="-42"/>
        <w:jc w:val="both"/>
        <w:rPr>
          <w:rFonts w:ascii="Microsoft Tai Le" w:hAnsi="Microsoft Tai Le" w:cs="Microsoft Tai Le"/>
        </w:rPr>
      </w:pPr>
      <w:r w:rsidRPr="006719A2">
        <w:rPr>
          <w:rFonts w:ascii="Microsoft Tai Le" w:hAnsi="Microsoft Tai Le" w:cs="Microsoft Tai Le"/>
          <w:b/>
          <w:bCs/>
        </w:rPr>
        <w:t>DfE:</w:t>
      </w:r>
      <w:r>
        <w:rPr>
          <w:rFonts w:ascii="Microsoft Tai Le" w:hAnsi="Microsoft Tai Le" w:cs="Microsoft Tai Le"/>
        </w:rPr>
        <w:t xml:space="preserve"> Department for Education</w:t>
      </w:r>
    </w:p>
    <w:p w14:paraId="185B29DA" w14:textId="4600FCEC" w:rsidR="000E5305" w:rsidRPr="005476A7" w:rsidRDefault="000E5305" w:rsidP="00D13222">
      <w:pPr>
        <w:pStyle w:val="BodyText"/>
        <w:ind w:right="-42"/>
        <w:jc w:val="both"/>
        <w:rPr>
          <w:rFonts w:ascii="Microsoft Tai Le" w:hAnsi="Microsoft Tai Le" w:cs="Microsoft Tai Le"/>
          <w:sz w:val="24"/>
          <w:szCs w:val="24"/>
        </w:rPr>
      </w:pPr>
      <w:r w:rsidRPr="005476A7">
        <w:rPr>
          <w:rFonts w:ascii="Microsoft Tai Le" w:hAnsi="Microsoft Tai Le" w:cs="Microsoft Tai Le"/>
          <w:b/>
          <w:sz w:val="24"/>
          <w:szCs w:val="24"/>
        </w:rPr>
        <w:t>Unfunded Course</w:t>
      </w:r>
      <w:r w:rsidR="00FD4325">
        <w:rPr>
          <w:rFonts w:ascii="Microsoft Tai Le" w:hAnsi="Microsoft Tai Le" w:cs="Microsoft Tai Le"/>
          <w:b/>
          <w:sz w:val="24"/>
          <w:szCs w:val="24"/>
        </w:rPr>
        <w:t>:</w:t>
      </w:r>
      <w:r w:rsidRPr="005476A7">
        <w:rPr>
          <w:rFonts w:ascii="Microsoft Tai Le" w:hAnsi="Microsoft Tai Le" w:cs="Microsoft Tai Le"/>
          <w:sz w:val="24"/>
          <w:szCs w:val="24"/>
        </w:rPr>
        <w:t xml:space="preserve"> the course or </w:t>
      </w:r>
      <w:proofErr w:type="spellStart"/>
      <w:r w:rsidRPr="005476A7">
        <w:rPr>
          <w:rFonts w:ascii="Microsoft Tai Le" w:hAnsi="Microsoft Tai Le" w:cs="Microsoft Tai Le"/>
          <w:sz w:val="24"/>
          <w:szCs w:val="24"/>
        </w:rPr>
        <w:t>programme</w:t>
      </w:r>
      <w:proofErr w:type="spellEnd"/>
      <w:r w:rsidRPr="005476A7">
        <w:rPr>
          <w:rFonts w:ascii="Microsoft Tai Le" w:hAnsi="Microsoft Tai Le" w:cs="Microsoft Tai Le"/>
          <w:sz w:val="24"/>
          <w:szCs w:val="24"/>
        </w:rPr>
        <w:t xml:space="preserve"> is not funded by the 'funding body' and the learner (or employer) is expected to pay the full cost associated with delivering the provision.</w:t>
      </w:r>
    </w:p>
    <w:p w14:paraId="7C614577" w14:textId="77777777" w:rsidR="000E5305" w:rsidRPr="005476A7" w:rsidRDefault="000E5305" w:rsidP="00D13222">
      <w:pPr>
        <w:pStyle w:val="BodyText"/>
        <w:spacing w:before="16"/>
        <w:ind w:right="-42"/>
        <w:rPr>
          <w:rFonts w:ascii="Microsoft Tai Le" w:hAnsi="Microsoft Tai Le" w:cs="Microsoft Tai Le"/>
          <w:sz w:val="24"/>
          <w:szCs w:val="24"/>
          <w:lang w:val="en-GB"/>
        </w:rPr>
      </w:pPr>
    </w:p>
    <w:p w14:paraId="3AB2EC0E" w14:textId="5DC39957" w:rsidR="000E5305" w:rsidRDefault="000E5305" w:rsidP="00D13222">
      <w:pPr>
        <w:pStyle w:val="BodyText"/>
        <w:ind w:right="-42"/>
        <w:jc w:val="both"/>
        <w:rPr>
          <w:rFonts w:ascii="Microsoft Tai Le" w:hAnsi="Microsoft Tai Le" w:cs="Microsoft Tai Le"/>
          <w:sz w:val="24"/>
          <w:szCs w:val="24"/>
          <w:lang w:val="en-GB"/>
        </w:rPr>
      </w:pPr>
      <w:r w:rsidRPr="005476A7">
        <w:rPr>
          <w:rFonts w:ascii="Microsoft Tai Le" w:hAnsi="Microsoft Tai Le" w:cs="Microsoft Tai Le"/>
          <w:b/>
          <w:bCs/>
          <w:sz w:val="24"/>
          <w:szCs w:val="24"/>
          <w:lang w:val="en-GB"/>
        </w:rPr>
        <w:t>Advanced Learning Loans</w:t>
      </w:r>
      <w:r w:rsidR="00FD4325" w:rsidRPr="00FD4325">
        <w:rPr>
          <w:rFonts w:ascii="Microsoft Tai Le" w:hAnsi="Microsoft Tai Le" w:cs="Microsoft Tai Le"/>
          <w:b/>
          <w:bCs/>
          <w:sz w:val="24"/>
          <w:szCs w:val="24"/>
          <w:lang w:val="en-GB"/>
        </w:rPr>
        <w:t>:</w:t>
      </w:r>
      <w:r w:rsidR="00FD4325">
        <w:rPr>
          <w:rFonts w:ascii="Microsoft Tai Le" w:hAnsi="Microsoft Tai Le" w:cs="Microsoft Tai Le"/>
          <w:sz w:val="24"/>
          <w:szCs w:val="24"/>
          <w:lang w:val="en-GB"/>
        </w:rPr>
        <w:t xml:space="preserve"> </w:t>
      </w:r>
      <w:r w:rsidRPr="005476A7">
        <w:rPr>
          <w:rFonts w:ascii="Microsoft Tai Le" w:hAnsi="Microsoft Tai Le" w:cs="Microsoft Tai Le"/>
          <w:sz w:val="24"/>
          <w:szCs w:val="24"/>
          <w:lang w:val="en-GB"/>
        </w:rPr>
        <w:t xml:space="preserve">the course or programme is not funded directly by the </w:t>
      </w:r>
      <w:r w:rsidR="003275D2">
        <w:rPr>
          <w:rFonts w:ascii="Microsoft Tai Le" w:hAnsi="Microsoft Tai Le" w:cs="Microsoft Tai Le"/>
          <w:sz w:val="24"/>
          <w:szCs w:val="24"/>
          <w:lang w:val="en-GB"/>
        </w:rPr>
        <w:t>'</w:t>
      </w:r>
      <w:r w:rsidRPr="005476A7">
        <w:rPr>
          <w:rFonts w:ascii="Microsoft Tai Le" w:hAnsi="Microsoft Tai Le" w:cs="Microsoft Tai Le"/>
          <w:sz w:val="24"/>
          <w:szCs w:val="24"/>
          <w:lang w:val="en-GB"/>
        </w:rPr>
        <w:t>funding body</w:t>
      </w:r>
      <w:r w:rsidR="003275D2">
        <w:rPr>
          <w:rFonts w:ascii="Microsoft Tai Le" w:hAnsi="Microsoft Tai Le" w:cs="Microsoft Tai Le"/>
          <w:sz w:val="24"/>
          <w:szCs w:val="24"/>
          <w:lang w:val="en-GB"/>
        </w:rPr>
        <w:t>'</w:t>
      </w:r>
      <w:r w:rsidRPr="005476A7">
        <w:rPr>
          <w:rFonts w:ascii="Microsoft Tai Le" w:hAnsi="Microsoft Tai Le" w:cs="Microsoft Tai Le"/>
          <w:sz w:val="24"/>
          <w:szCs w:val="24"/>
          <w:lang w:val="en-GB"/>
        </w:rPr>
        <w:t xml:space="preserve"> and the full delivery cost has to be met by the learner, who can access a loan through the Student Loans Company to meet tuition fees if they are eligible.</w:t>
      </w:r>
    </w:p>
    <w:p w14:paraId="4881F059" w14:textId="77777777" w:rsidR="008615FF" w:rsidRDefault="008615FF" w:rsidP="00D13222">
      <w:pPr>
        <w:pStyle w:val="BodyText"/>
        <w:ind w:right="-42"/>
        <w:jc w:val="both"/>
        <w:rPr>
          <w:rFonts w:ascii="Microsoft Tai Le" w:hAnsi="Microsoft Tai Le" w:cs="Microsoft Tai Le"/>
          <w:sz w:val="24"/>
          <w:szCs w:val="24"/>
          <w:lang w:val="en-GB"/>
        </w:rPr>
      </w:pPr>
    </w:p>
    <w:p w14:paraId="615F5C4D" w14:textId="7D03A3E2" w:rsidR="00E679C7" w:rsidRDefault="00E679C7" w:rsidP="00D13222">
      <w:pPr>
        <w:pStyle w:val="BodyText"/>
        <w:ind w:right="-42"/>
        <w:jc w:val="both"/>
        <w:rPr>
          <w:rFonts w:ascii="Microsoft Tai Le" w:hAnsi="Microsoft Tai Le" w:cs="Microsoft Tai Le"/>
          <w:sz w:val="24"/>
          <w:szCs w:val="24"/>
        </w:rPr>
      </w:pPr>
      <w:r>
        <w:rPr>
          <w:rFonts w:ascii="Microsoft Tai Le" w:hAnsi="Microsoft Tai Le" w:cs="Microsoft Tai Le"/>
          <w:b/>
          <w:bCs/>
          <w:sz w:val="24"/>
          <w:szCs w:val="24"/>
          <w:lang w:val="en-GB"/>
        </w:rPr>
        <w:t xml:space="preserve">Young Person (16-18): </w:t>
      </w:r>
      <w:r>
        <w:rPr>
          <w:rFonts w:ascii="Microsoft Tai Le" w:hAnsi="Microsoft Tai Le" w:cs="Microsoft Tai Le"/>
          <w:sz w:val="24"/>
          <w:szCs w:val="24"/>
          <w:lang w:val="en-GB"/>
        </w:rPr>
        <w:t xml:space="preserve"> </w:t>
      </w:r>
      <w:r w:rsidRPr="005476A7">
        <w:rPr>
          <w:rFonts w:ascii="Microsoft Tai Le" w:hAnsi="Microsoft Tai Le" w:cs="Microsoft Tai Le"/>
          <w:sz w:val="24"/>
          <w:szCs w:val="24"/>
        </w:rPr>
        <w:t xml:space="preserve">16-18 is defined as an individual aged under 19 on the </w:t>
      </w:r>
      <w:proofErr w:type="gramStart"/>
      <w:r w:rsidRPr="005476A7">
        <w:rPr>
          <w:rFonts w:ascii="Microsoft Tai Le" w:hAnsi="Microsoft Tai Le" w:cs="Microsoft Tai Le"/>
          <w:sz w:val="24"/>
          <w:szCs w:val="24"/>
        </w:rPr>
        <w:t>31st</w:t>
      </w:r>
      <w:proofErr w:type="gramEnd"/>
      <w:r w:rsidRPr="005476A7">
        <w:rPr>
          <w:rFonts w:ascii="Microsoft Tai Le" w:hAnsi="Microsoft Tai Le" w:cs="Microsoft Tai Le"/>
          <w:sz w:val="24"/>
          <w:szCs w:val="24"/>
        </w:rPr>
        <w:t xml:space="preserve"> August of the academic year in which they are enrolling.</w:t>
      </w:r>
      <w:r>
        <w:rPr>
          <w:rFonts w:ascii="Microsoft Tai Le" w:hAnsi="Microsoft Tai Le" w:cs="Microsoft Tai Le"/>
          <w:sz w:val="24"/>
          <w:szCs w:val="24"/>
        </w:rPr>
        <w:t xml:space="preserve"> </w:t>
      </w:r>
    </w:p>
    <w:p w14:paraId="42EB5931" w14:textId="77777777" w:rsidR="0005256A" w:rsidRDefault="0005256A" w:rsidP="00D13222">
      <w:pPr>
        <w:pStyle w:val="BodyText"/>
        <w:ind w:right="-42"/>
        <w:jc w:val="both"/>
        <w:rPr>
          <w:rFonts w:ascii="Microsoft Tai Le" w:hAnsi="Microsoft Tai Le" w:cs="Microsoft Tai Le"/>
          <w:sz w:val="24"/>
          <w:szCs w:val="24"/>
        </w:rPr>
      </w:pPr>
    </w:p>
    <w:p w14:paraId="048D09C9" w14:textId="039B8970" w:rsidR="0005256A" w:rsidRPr="005476A7" w:rsidRDefault="0005256A" w:rsidP="0005256A">
      <w:pPr>
        <w:pStyle w:val="BodyText"/>
        <w:ind w:right="-42"/>
        <w:rPr>
          <w:rFonts w:ascii="Microsoft Tai Le" w:hAnsi="Microsoft Tai Le" w:cs="Microsoft Tai Le"/>
          <w:sz w:val="24"/>
          <w:szCs w:val="24"/>
        </w:rPr>
      </w:pPr>
      <w:r w:rsidRPr="005476A7">
        <w:rPr>
          <w:rFonts w:ascii="Microsoft Tai Le" w:hAnsi="Microsoft Tai Le" w:cs="Microsoft Tai Le"/>
          <w:b/>
          <w:bCs/>
          <w:sz w:val="24"/>
          <w:szCs w:val="24"/>
          <w:lang w:val="en-GB"/>
        </w:rPr>
        <w:t>Adult Learners (those aged 19 and above)</w:t>
      </w:r>
      <w:r>
        <w:rPr>
          <w:rFonts w:ascii="Microsoft Tai Le" w:hAnsi="Microsoft Tai Le" w:cs="Microsoft Tai Le"/>
          <w:b/>
          <w:bCs/>
          <w:sz w:val="24"/>
          <w:szCs w:val="24"/>
          <w:lang w:val="en-GB"/>
        </w:rPr>
        <w:t xml:space="preserve">: </w:t>
      </w:r>
      <w:r w:rsidRPr="005476A7">
        <w:rPr>
          <w:rFonts w:ascii="Microsoft Tai Le" w:hAnsi="Microsoft Tai Le" w:cs="Microsoft Tai Le"/>
          <w:sz w:val="24"/>
          <w:szCs w:val="24"/>
        </w:rPr>
        <w:t xml:space="preserve">19+ is defined as an individual aged 19 or older on the </w:t>
      </w:r>
      <w:proofErr w:type="gramStart"/>
      <w:r w:rsidRPr="005476A7">
        <w:rPr>
          <w:rFonts w:ascii="Microsoft Tai Le" w:hAnsi="Microsoft Tai Le" w:cs="Microsoft Tai Le"/>
          <w:sz w:val="24"/>
          <w:szCs w:val="24"/>
        </w:rPr>
        <w:t>31</w:t>
      </w:r>
      <w:r w:rsidRPr="002E4CFC">
        <w:rPr>
          <w:rFonts w:ascii="Microsoft Tai Le" w:hAnsi="Microsoft Tai Le" w:cs="Microsoft Tai Le"/>
          <w:sz w:val="24"/>
          <w:szCs w:val="24"/>
          <w:vertAlign w:val="superscript"/>
        </w:rPr>
        <w:t>st</w:t>
      </w:r>
      <w:proofErr w:type="gramEnd"/>
      <w:r>
        <w:rPr>
          <w:rFonts w:ascii="Microsoft Tai Le" w:hAnsi="Microsoft Tai Le" w:cs="Microsoft Tai Le"/>
          <w:sz w:val="24"/>
          <w:szCs w:val="24"/>
        </w:rPr>
        <w:t xml:space="preserve"> </w:t>
      </w:r>
      <w:r w:rsidRPr="005476A7">
        <w:rPr>
          <w:rFonts w:ascii="Microsoft Tai Le" w:hAnsi="Microsoft Tai Le" w:cs="Microsoft Tai Le"/>
          <w:sz w:val="24"/>
          <w:szCs w:val="24"/>
        </w:rPr>
        <w:t>August of the academic year in which they are enrolling.</w:t>
      </w:r>
    </w:p>
    <w:p w14:paraId="23F70AFA" w14:textId="77777777" w:rsidR="0005256A" w:rsidRPr="00E679C7" w:rsidRDefault="0005256A" w:rsidP="00D13222">
      <w:pPr>
        <w:pStyle w:val="BodyText"/>
        <w:ind w:right="-42"/>
        <w:jc w:val="both"/>
        <w:rPr>
          <w:rFonts w:ascii="Microsoft Tai Le" w:hAnsi="Microsoft Tai Le" w:cs="Microsoft Tai Le"/>
          <w:sz w:val="24"/>
          <w:szCs w:val="24"/>
          <w:lang w:val="en-GB"/>
        </w:rPr>
      </w:pPr>
    </w:p>
    <w:p w14:paraId="1801CF9A" w14:textId="77777777" w:rsidR="000E5305" w:rsidRDefault="000E5305" w:rsidP="00D13222">
      <w:pPr>
        <w:ind w:right="-42"/>
        <w:rPr>
          <w:rFonts w:ascii="Microsoft Tai Le" w:hAnsi="Microsoft Tai Le" w:cs="Microsoft Tai Le"/>
          <w:kern w:val="0"/>
          <w:sz w:val="24"/>
          <w:szCs w:val="24"/>
        </w:rPr>
      </w:pPr>
    </w:p>
    <w:p w14:paraId="35ED7480" w14:textId="77777777" w:rsidR="0005256A" w:rsidRDefault="0005256A" w:rsidP="00D13222">
      <w:pPr>
        <w:ind w:right="-42"/>
        <w:rPr>
          <w:rFonts w:ascii="Microsoft Tai Le" w:hAnsi="Microsoft Tai Le" w:cs="Microsoft Tai Le"/>
          <w:kern w:val="0"/>
          <w:sz w:val="24"/>
          <w:szCs w:val="24"/>
        </w:rPr>
      </w:pPr>
    </w:p>
    <w:p w14:paraId="52D67F2C" w14:textId="77777777" w:rsidR="00950472" w:rsidRDefault="00950472" w:rsidP="00D13222">
      <w:pPr>
        <w:ind w:right="-42"/>
        <w:rPr>
          <w:rFonts w:ascii="Microsoft Tai Le" w:hAnsi="Microsoft Tai Le" w:cs="Microsoft Tai Le"/>
          <w:kern w:val="0"/>
          <w:sz w:val="24"/>
          <w:szCs w:val="24"/>
        </w:rPr>
      </w:pPr>
    </w:p>
    <w:p w14:paraId="7DC176B5" w14:textId="77777777" w:rsidR="00950472" w:rsidRPr="005476A7" w:rsidRDefault="00950472" w:rsidP="00D13222">
      <w:pPr>
        <w:ind w:right="-42"/>
        <w:rPr>
          <w:rFonts w:ascii="Microsoft Tai Le" w:hAnsi="Microsoft Tai Le" w:cs="Microsoft Tai Le"/>
          <w:kern w:val="0"/>
          <w:sz w:val="24"/>
          <w:szCs w:val="24"/>
        </w:rPr>
      </w:pPr>
    </w:p>
    <w:p w14:paraId="5D39CF3C" w14:textId="79350770" w:rsidR="00B96828" w:rsidRPr="005476A7" w:rsidRDefault="00B96828"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lastRenderedPageBreak/>
        <w:t xml:space="preserve">Government Contributions </w:t>
      </w:r>
    </w:p>
    <w:p w14:paraId="003F6295" w14:textId="58DC8037" w:rsidR="00B96828" w:rsidRPr="005476A7" w:rsidRDefault="00B96828" w:rsidP="00A67AAE">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The money available to support </w:t>
      </w:r>
      <w:r w:rsidR="00610822" w:rsidRPr="005476A7">
        <w:rPr>
          <w:rFonts w:ascii="Microsoft Tai Le" w:hAnsi="Microsoft Tai Le" w:cs="Microsoft Tai Le"/>
          <w:sz w:val="24"/>
          <w:szCs w:val="24"/>
        </w:rPr>
        <w:t xml:space="preserve">courses and apprenticeships </w:t>
      </w:r>
      <w:r w:rsidRPr="005476A7">
        <w:rPr>
          <w:rFonts w:ascii="Microsoft Tai Le" w:hAnsi="Microsoft Tai Le" w:cs="Microsoft Tai Le"/>
          <w:sz w:val="24"/>
          <w:szCs w:val="24"/>
        </w:rPr>
        <w:t xml:space="preserve">being studied by learners can consist of both </w:t>
      </w:r>
      <w:r w:rsidR="00105645" w:rsidRPr="005476A7">
        <w:rPr>
          <w:rFonts w:ascii="Microsoft Tai Le" w:hAnsi="Microsoft Tai Le" w:cs="Microsoft Tai Le"/>
          <w:sz w:val="24"/>
          <w:szCs w:val="24"/>
        </w:rPr>
        <w:t>a</w:t>
      </w:r>
      <w:r w:rsidRPr="005476A7">
        <w:rPr>
          <w:rFonts w:ascii="Microsoft Tai Le" w:hAnsi="Microsoft Tai Le" w:cs="Microsoft Tai Le"/>
          <w:sz w:val="24"/>
          <w:szCs w:val="24"/>
        </w:rPr>
        <w:t xml:space="preserve"> fee and </w:t>
      </w:r>
      <w:r w:rsidR="00D779E9" w:rsidRPr="005476A7">
        <w:rPr>
          <w:rFonts w:ascii="Microsoft Tai Le" w:hAnsi="Microsoft Tai Le" w:cs="Microsoft Tai Le"/>
          <w:sz w:val="24"/>
          <w:szCs w:val="24"/>
        </w:rPr>
        <w:t>government funding</w:t>
      </w:r>
      <w:r w:rsidRPr="005476A7">
        <w:rPr>
          <w:rFonts w:ascii="Microsoft Tai Le" w:hAnsi="Microsoft Tai Le" w:cs="Microsoft Tai Le"/>
          <w:sz w:val="24"/>
          <w:szCs w:val="24"/>
        </w:rPr>
        <w:t xml:space="preserve">. </w:t>
      </w:r>
      <w:r w:rsidR="0055441C" w:rsidRPr="005476A7">
        <w:rPr>
          <w:rFonts w:ascii="Microsoft Tai Le" w:hAnsi="Microsoft Tai Le" w:cs="Microsoft Tai Le"/>
          <w:sz w:val="24"/>
          <w:szCs w:val="24"/>
        </w:rPr>
        <w:t xml:space="preserve">Government funding </w:t>
      </w:r>
      <w:r w:rsidR="00845749" w:rsidRPr="005476A7">
        <w:rPr>
          <w:rFonts w:ascii="Microsoft Tai Le" w:hAnsi="Microsoft Tai Le" w:cs="Microsoft Tai Le"/>
          <w:sz w:val="24"/>
          <w:szCs w:val="24"/>
        </w:rPr>
        <w:t xml:space="preserve">is </w:t>
      </w:r>
      <w:r w:rsidR="00DD7854" w:rsidRPr="005476A7">
        <w:rPr>
          <w:rFonts w:ascii="Microsoft Tai Le" w:hAnsi="Microsoft Tai Le" w:cs="Microsoft Tai Le"/>
          <w:sz w:val="24"/>
          <w:szCs w:val="24"/>
        </w:rPr>
        <w:t xml:space="preserve">paid to SS&amp;L through </w:t>
      </w:r>
      <w:r w:rsidRPr="005476A7">
        <w:rPr>
          <w:rFonts w:ascii="Microsoft Tai Le" w:hAnsi="Microsoft Tai Le" w:cs="Microsoft Tai Le"/>
          <w:sz w:val="24"/>
          <w:szCs w:val="24"/>
        </w:rPr>
        <w:t xml:space="preserve">the </w:t>
      </w:r>
      <w:r w:rsidR="003E3ACA" w:rsidRPr="005476A7">
        <w:rPr>
          <w:rFonts w:ascii="Microsoft Tai Le" w:hAnsi="Microsoft Tai Le" w:cs="Microsoft Tai Le"/>
          <w:sz w:val="24"/>
          <w:szCs w:val="24"/>
        </w:rPr>
        <w:t>DfE</w:t>
      </w:r>
      <w:r w:rsidR="00DD7854" w:rsidRPr="005476A7">
        <w:rPr>
          <w:rFonts w:ascii="Microsoft Tai Le" w:hAnsi="Microsoft Tai Le" w:cs="Microsoft Tai Le"/>
          <w:sz w:val="24"/>
          <w:szCs w:val="24"/>
        </w:rPr>
        <w:t xml:space="preserve"> </w:t>
      </w:r>
      <w:r w:rsidRPr="005476A7">
        <w:rPr>
          <w:rFonts w:ascii="Microsoft Tai Le" w:hAnsi="Microsoft Tai Le" w:cs="Microsoft Tai Le"/>
          <w:sz w:val="24"/>
          <w:szCs w:val="24"/>
        </w:rPr>
        <w:t xml:space="preserve">for </w:t>
      </w:r>
      <w:r w:rsidR="00A11E94" w:rsidRPr="005476A7">
        <w:rPr>
          <w:rFonts w:ascii="Microsoft Tai Le" w:hAnsi="Microsoft Tai Le" w:cs="Microsoft Tai Le"/>
          <w:sz w:val="24"/>
          <w:szCs w:val="24"/>
        </w:rPr>
        <w:t>learners</w:t>
      </w:r>
      <w:r w:rsidRPr="005476A7">
        <w:rPr>
          <w:rFonts w:ascii="Microsoft Tai Le" w:hAnsi="Microsoft Tai Le" w:cs="Microsoft Tai Le"/>
          <w:sz w:val="24"/>
          <w:szCs w:val="24"/>
        </w:rPr>
        <w:t xml:space="preserve"> who are eligible</w:t>
      </w:r>
      <w:r w:rsidR="00A24C7A" w:rsidRPr="005476A7">
        <w:rPr>
          <w:rFonts w:ascii="Microsoft Tai Le" w:hAnsi="Microsoft Tai Le" w:cs="Microsoft Tai Le"/>
          <w:sz w:val="24"/>
          <w:szCs w:val="24"/>
        </w:rPr>
        <w:t xml:space="preserve"> for</w:t>
      </w:r>
      <w:r w:rsidRPr="005476A7">
        <w:rPr>
          <w:rFonts w:ascii="Microsoft Tai Le" w:hAnsi="Microsoft Tai Le" w:cs="Microsoft Tai Le"/>
          <w:sz w:val="24"/>
          <w:szCs w:val="24"/>
        </w:rPr>
        <w:t xml:space="preserve"> funding. The</w:t>
      </w:r>
      <w:r w:rsidR="00A24C7A" w:rsidRPr="005476A7">
        <w:rPr>
          <w:rFonts w:ascii="Microsoft Tai Le" w:hAnsi="Microsoft Tai Le" w:cs="Microsoft Tai Le"/>
          <w:sz w:val="24"/>
          <w:szCs w:val="24"/>
        </w:rPr>
        <w:t xml:space="preserve"> </w:t>
      </w:r>
      <w:r w:rsidR="003E3ACA" w:rsidRPr="005476A7">
        <w:rPr>
          <w:rFonts w:ascii="Microsoft Tai Le" w:hAnsi="Microsoft Tai Le" w:cs="Microsoft Tai Le"/>
          <w:sz w:val="24"/>
          <w:szCs w:val="24"/>
        </w:rPr>
        <w:t>DfE</w:t>
      </w:r>
      <w:r w:rsidR="00A24C7A" w:rsidRPr="005476A7">
        <w:rPr>
          <w:rFonts w:ascii="Microsoft Tai Le" w:hAnsi="Microsoft Tai Le" w:cs="Microsoft Tai Le"/>
          <w:sz w:val="24"/>
          <w:szCs w:val="24"/>
        </w:rPr>
        <w:t xml:space="preserve"> </w:t>
      </w:r>
      <w:r w:rsidR="0021658E" w:rsidRPr="005476A7">
        <w:rPr>
          <w:rFonts w:ascii="Microsoft Tai Le" w:hAnsi="Microsoft Tai Le" w:cs="Microsoft Tai Le"/>
          <w:sz w:val="24"/>
          <w:szCs w:val="24"/>
        </w:rPr>
        <w:t>set</w:t>
      </w:r>
      <w:r w:rsidR="00170B7F" w:rsidRPr="005476A7">
        <w:rPr>
          <w:rFonts w:ascii="Microsoft Tai Le" w:hAnsi="Microsoft Tai Le" w:cs="Microsoft Tai Le"/>
          <w:sz w:val="24"/>
          <w:szCs w:val="24"/>
        </w:rPr>
        <w:t>s out</w:t>
      </w:r>
      <w:r w:rsidRPr="005476A7">
        <w:rPr>
          <w:rFonts w:ascii="Microsoft Tai Le" w:hAnsi="Microsoft Tai Le" w:cs="Microsoft Tai Le"/>
          <w:sz w:val="24"/>
          <w:szCs w:val="24"/>
        </w:rPr>
        <w:t xml:space="preserve"> criteria against which learners are assessed for eligibility to funding for approved courses.</w:t>
      </w:r>
    </w:p>
    <w:p w14:paraId="1AB59133" w14:textId="77777777" w:rsidR="00B96828" w:rsidRPr="005476A7" w:rsidRDefault="00B96828" w:rsidP="00D13222">
      <w:pPr>
        <w:pStyle w:val="BodyText"/>
        <w:spacing w:before="16"/>
        <w:ind w:right="-42"/>
        <w:rPr>
          <w:rFonts w:ascii="Microsoft Tai Le" w:hAnsi="Microsoft Tai Le" w:cs="Microsoft Tai Le"/>
          <w:sz w:val="24"/>
          <w:szCs w:val="24"/>
          <w:lang w:val="en-GB"/>
        </w:rPr>
      </w:pPr>
    </w:p>
    <w:p w14:paraId="4290054E" w14:textId="21F74F70" w:rsidR="00B96828" w:rsidRPr="005476A7" w:rsidRDefault="00B96828" w:rsidP="00D13222">
      <w:pPr>
        <w:pStyle w:val="BodyText"/>
        <w:ind w:right="-42"/>
        <w:rPr>
          <w:rFonts w:ascii="Microsoft Tai Le" w:hAnsi="Microsoft Tai Le" w:cs="Microsoft Tai Le"/>
          <w:sz w:val="24"/>
          <w:szCs w:val="24"/>
          <w:lang w:val="en-GB"/>
        </w:rPr>
      </w:pPr>
      <w:r w:rsidRPr="005476A7">
        <w:rPr>
          <w:rFonts w:ascii="Microsoft Tai Le" w:hAnsi="Microsoft Tai Le" w:cs="Microsoft Tai Le"/>
          <w:sz w:val="24"/>
          <w:szCs w:val="24"/>
          <w:lang w:val="en-GB"/>
        </w:rPr>
        <w:t xml:space="preserve">The levels of government </w:t>
      </w:r>
      <w:r w:rsidR="00571867" w:rsidRPr="005476A7">
        <w:rPr>
          <w:rFonts w:ascii="Microsoft Tai Le" w:hAnsi="Microsoft Tai Le" w:cs="Microsoft Tai Le"/>
          <w:sz w:val="24"/>
          <w:szCs w:val="24"/>
          <w:lang w:val="en-GB"/>
        </w:rPr>
        <w:t>funding</w:t>
      </w:r>
      <w:r w:rsidRPr="005476A7">
        <w:rPr>
          <w:rFonts w:ascii="Microsoft Tai Le" w:hAnsi="Microsoft Tai Le" w:cs="Microsoft Tai Le"/>
          <w:sz w:val="24"/>
          <w:szCs w:val="24"/>
          <w:lang w:val="en-GB"/>
        </w:rPr>
        <w:t xml:space="preserve"> that are made towards the cost of learning depend</w:t>
      </w:r>
      <w:r w:rsidR="00543F59" w:rsidRPr="005476A7">
        <w:rPr>
          <w:rFonts w:ascii="Microsoft Tai Le" w:hAnsi="Microsoft Tai Le" w:cs="Microsoft Tai Le"/>
          <w:sz w:val="24"/>
          <w:szCs w:val="24"/>
          <w:lang w:val="en-GB"/>
        </w:rPr>
        <w:t>s</w:t>
      </w:r>
      <w:r w:rsidRPr="005476A7">
        <w:rPr>
          <w:rFonts w:ascii="Microsoft Tai Le" w:hAnsi="Microsoft Tai Le" w:cs="Microsoft Tai Le"/>
          <w:sz w:val="24"/>
          <w:szCs w:val="24"/>
          <w:lang w:val="en-GB"/>
        </w:rPr>
        <w:t xml:space="preserve"> on </w:t>
      </w:r>
      <w:r w:rsidR="00543F59" w:rsidRPr="005476A7">
        <w:rPr>
          <w:rFonts w:ascii="Microsoft Tai Le" w:hAnsi="Microsoft Tai Le" w:cs="Microsoft Tai Le"/>
          <w:sz w:val="24"/>
          <w:szCs w:val="24"/>
          <w:lang w:val="en-GB"/>
        </w:rPr>
        <w:t xml:space="preserve">various </w:t>
      </w:r>
      <w:r w:rsidRPr="005476A7">
        <w:rPr>
          <w:rFonts w:ascii="Microsoft Tai Le" w:hAnsi="Microsoft Tai Le" w:cs="Microsoft Tai Le"/>
          <w:sz w:val="24"/>
          <w:szCs w:val="24"/>
          <w:lang w:val="en-GB"/>
        </w:rPr>
        <w:t>circumstances</w:t>
      </w:r>
      <w:r w:rsidR="00922881" w:rsidRPr="005476A7">
        <w:rPr>
          <w:rFonts w:ascii="Microsoft Tai Le" w:hAnsi="Microsoft Tai Le" w:cs="Microsoft Tai Le"/>
          <w:sz w:val="24"/>
          <w:szCs w:val="24"/>
          <w:lang w:val="en-GB"/>
        </w:rPr>
        <w:t xml:space="preserve">. The </w:t>
      </w:r>
      <w:r w:rsidR="003E3ACA" w:rsidRPr="005476A7">
        <w:rPr>
          <w:rFonts w:ascii="Microsoft Tai Le" w:hAnsi="Microsoft Tai Le" w:cs="Microsoft Tai Le"/>
          <w:sz w:val="24"/>
          <w:szCs w:val="24"/>
          <w:lang w:val="en-GB"/>
        </w:rPr>
        <w:t>DFE</w:t>
      </w:r>
      <w:r w:rsidR="00922881" w:rsidRPr="005476A7">
        <w:rPr>
          <w:rFonts w:ascii="Microsoft Tai Le" w:hAnsi="Microsoft Tai Le" w:cs="Microsoft Tai Le"/>
          <w:sz w:val="24"/>
          <w:szCs w:val="24"/>
          <w:lang w:val="en-GB"/>
        </w:rPr>
        <w:t xml:space="preserve"> </w:t>
      </w:r>
      <w:r w:rsidRPr="005476A7">
        <w:rPr>
          <w:rFonts w:ascii="Microsoft Tai Le" w:hAnsi="Microsoft Tai Le" w:cs="Microsoft Tai Le"/>
          <w:sz w:val="24"/>
          <w:szCs w:val="24"/>
          <w:lang w:val="en-GB"/>
        </w:rPr>
        <w:t>may:</w:t>
      </w:r>
    </w:p>
    <w:p w14:paraId="2A2856E8" w14:textId="77777777" w:rsidR="00B96828" w:rsidRPr="005476A7" w:rsidRDefault="00B96828" w:rsidP="00D13222">
      <w:pPr>
        <w:pStyle w:val="BodyText"/>
        <w:spacing w:before="10"/>
        <w:ind w:right="-42"/>
        <w:rPr>
          <w:rFonts w:ascii="Microsoft Tai Le" w:hAnsi="Microsoft Tai Le" w:cs="Microsoft Tai Le"/>
          <w:sz w:val="24"/>
          <w:szCs w:val="24"/>
          <w:lang w:val="en-GB"/>
        </w:rPr>
      </w:pPr>
    </w:p>
    <w:p w14:paraId="689AC664" w14:textId="3F6C1CA6" w:rsidR="00B96828" w:rsidRPr="00777859" w:rsidRDefault="00B96828" w:rsidP="00777859">
      <w:pPr>
        <w:pStyle w:val="ListParagraph"/>
        <w:widowControl w:val="0"/>
        <w:numPr>
          <w:ilvl w:val="0"/>
          <w:numId w:val="22"/>
        </w:numPr>
        <w:tabs>
          <w:tab w:val="left" w:pos="959"/>
        </w:tabs>
        <w:autoSpaceDE w:val="0"/>
        <w:autoSpaceDN w:val="0"/>
        <w:spacing w:after="0" w:line="274" w:lineRule="exact"/>
        <w:ind w:left="993" w:right="-42"/>
        <w:rPr>
          <w:rFonts w:ascii="Microsoft Tai Le" w:hAnsi="Microsoft Tai Le" w:cs="Microsoft Tai Le"/>
          <w:kern w:val="0"/>
          <w:sz w:val="24"/>
          <w:szCs w:val="24"/>
        </w:rPr>
      </w:pPr>
      <w:r w:rsidRPr="00777859">
        <w:rPr>
          <w:rFonts w:ascii="Microsoft Tai Le" w:hAnsi="Microsoft Tai Le" w:cs="Microsoft Tai Le"/>
          <w:kern w:val="0"/>
          <w:sz w:val="24"/>
          <w:szCs w:val="24"/>
        </w:rPr>
        <w:t>fully fund the cost of learning</w:t>
      </w:r>
      <w:r w:rsidR="003E3ACA" w:rsidRPr="00777859">
        <w:rPr>
          <w:rFonts w:ascii="Microsoft Tai Le" w:hAnsi="Microsoft Tai Le" w:cs="Microsoft Tai Le"/>
          <w:kern w:val="0"/>
          <w:sz w:val="24"/>
          <w:szCs w:val="24"/>
        </w:rPr>
        <w:t>.</w:t>
      </w:r>
    </w:p>
    <w:p w14:paraId="14B9C871" w14:textId="18517FD3" w:rsidR="00B96828" w:rsidRPr="00777859" w:rsidRDefault="00B96828" w:rsidP="00777859">
      <w:pPr>
        <w:pStyle w:val="ListParagraph"/>
        <w:widowControl w:val="0"/>
        <w:numPr>
          <w:ilvl w:val="0"/>
          <w:numId w:val="22"/>
        </w:numPr>
        <w:tabs>
          <w:tab w:val="left" w:pos="959"/>
        </w:tabs>
        <w:autoSpaceDE w:val="0"/>
        <w:autoSpaceDN w:val="0"/>
        <w:spacing w:after="0" w:line="267" w:lineRule="exact"/>
        <w:ind w:left="993" w:right="-42"/>
        <w:rPr>
          <w:rFonts w:ascii="Microsoft Tai Le" w:hAnsi="Microsoft Tai Le" w:cs="Microsoft Tai Le"/>
          <w:kern w:val="0"/>
          <w:sz w:val="24"/>
          <w:szCs w:val="24"/>
        </w:rPr>
      </w:pPr>
      <w:r w:rsidRPr="00777859">
        <w:rPr>
          <w:rFonts w:ascii="Microsoft Tai Le" w:hAnsi="Microsoft Tai Le" w:cs="Microsoft Tai Le"/>
          <w:kern w:val="0"/>
          <w:sz w:val="24"/>
          <w:szCs w:val="24"/>
        </w:rPr>
        <w:t xml:space="preserve">expect either the employer or learner to contribute towards the costs of </w:t>
      </w:r>
      <w:r w:rsidR="006613FA" w:rsidRPr="00777859">
        <w:rPr>
          <w:rFonts w:ascii="Microsoft Tai Le" w:hAnsi="Microsoft Tai Le" w:cs="Microsoft Tai Le"/>
          <w:kern w:val="0"/>
          <w:sz w:val="24"/>
          <w:szCs w:val="24"/>
        </w:rPr>
        <w:t>learning.</w:t>
      </w:r>
    </w:p>
    <w:p w14:paraId="364B4FEC" w14:textId="4C82630B" w:rsidR="00B96828" w:rsidRPr="00777859" w:rsidRDefault="00B96828" w:rsidP="00777859">
      <w:pPr>
        <w:pStyle w:val="ListParagraph"/>
        <w:widowControl w:val="0"/>
        <w:numPr>
          <w:ilvl w:val="0"/>
          <w:numId w:val="22"/>
        </w:numPr>
        <w:tabs>
          <w:tab w:val="left" w:pos="959"/>
        </w:tabs>
        <w:autoSpaceDE w:val="0"/>
        <w:autoSpaceDN w:val="0"/>
        <w:spacing w:after="0" w:line="267" w:lineRule="exact"/>
        <w:ind w:left="993" w:right="-42"/>
        <w:rPr>
          <w:rFonts w:ascii="Microsoft Tai Le" w:hAnsi="Microsoft Tai Le" w:cs="Microsoft Tai Le"/>
          <w:kern w:val="0"/>
          <w:sz w:val="24"/>
          <w:szCs w:val="24"/>
        </w:rPr>
      </w:pPr>
      <w:r w:rsidRPr="00777859">
        <w:rPr>
          <w:rFonts w:ascii="Microsoft Tai Le" w:hAnsi="Microsoft Tai Le" w:cs="Microsoft Tai Le"/>
          <w:kern w:val="0"/>
          <w:sz w:val="24"/>
          <w:szCs w:val="24"/>
        </w:rPr>
        <w:t xml:space="preserve">expect the employer to cover the full cost of </w:t>
      </w:r>
      <w:r w:rsidR="006613FA" w:rsidRPr="00777859">
        <w:rPr>
          <w:rFonts w:ascii="Microsoft Tai Le" w:hAnsi="Microsoft Tai Le" w:cs="Microsoft Tai Le"/>
          <w:kern w:val="0"/>
          <w:sz w:val="24"/>
          <w:szCs w:val="24"/>
        </w:rPr>
        <w:t>learning.</w:t>
      </w:r>
    </w:p>
    <w:p w14:paraId="527F7F31" w14:textId="4B13B239" w:rsidR="00B96828" w:rsidRPr="00777859" w:rsidRDefault="00B96828" w:rsidP="00777859">
      <w:pPr>
        <w:pStyle w:val="ListParagraph"/>
        <w:widowControl w:val="0"/>
        <w:numPr>
          <w:ilvl w:val="0"/>
          <w:numId w:val="22"/>
        </w:numPr>
        <w:tabs>
          <w:tab w:val="left" w:pos="959"/>
        </w:tabs>
        <w:autoSpaceDE w:val="0"/>
        <w:autoSpaceDN w:val="0"/>
        <w:spacing w:after="0" w:line="270" w:lineRule="exact"/>
        <w:ind w:left="993" w:right="-42"/>
        <w:rPr>
          <w:rFonts w:ascii="Microsoft Tai Le" w:hAnsi="Microsoft Tai Le" w:cs="Microsoft Tai Le"/>
          <w:kern w:val="0"/>
          <w:sz w:val="24"/>
          <w:szCs w:val="24"/>
        </w:rPr>
      </w:pPr>
      <w:r w:rsidRPr="00777859">
        <w:rPr>
          <w:rFonts w:ascii="Microsoft Tai Le" w:hAnsi="Microsoft Tai Le" w:cs="Microsoft Tai Le"/>
          <w:kern w:val="0"/>
          <w:sz w:val="24"/>
          <w:szCs w:val="24"/>
        </w:rPr>
        <w:t>expect the learner to cover the full cost of learning, possibly through a</w:t>
      </w:r>
      <w:r w:rsidR="00922881" w:rsidRPr="00777859">
        <w:rPr>
          <w:rFonts w:ascii="Microsoft Tai Le" w:hAnsi="Microsoft Tai Le" w:cs="Microsoft Tai Le"/>
          <w:kern w:val="0"/>
          <w:sz w:val="24"/>
          <w:szCs w:val="24"/>
        </w:rPr>
        <w:t>n Advanced Learning L</w:t>
      </w:r>
      <w:r w:rsidRPr="00777859">
        <w:rPr>
          <w:rFonts w:ascii="Microsoft Tai Le" w:hAnsi="Microsoft Tai Le" w:cs="Microsoft Tai Le"/>
          <w:kern w:val="0"/>
          <w:sz w:val="24"/>
          <w:szCs w:val="24"/>
        </w:rPr>
        <w:t>oan.</w:t>
      </w:r>
    </w:p>
    <w:p w14:paraId="1E10AC1A" w14:textId="77777777" w:rsidR="00D60D7C" w:rsidRPr="005476A7" w:rsidRDefault="00D60D7C" w:rsidP="00D13222">
      <w:pPr>
        <w:widowControl w:val="0"/>
        <w:tabs>
          <w:tab w:val="left" w:pos="959"/>
        </w:tabs>
        <w:autoSpaceDE w:val="0"/>
        <w:autoSpaceDN w:val="0"/>
        <w:spacing w:after="0" w:line="270" w:lineRule="exact"/>
        <w:ind w:right="-42"/>
        <w:rPr>
          <w:rFonts w:ascii="Microsoft Tai Le" w:hAnsi="Microsoft Tai Le" w:cs="Microsoft Tai Le"/>
          <w:kern w:val="0"/>
          <w:sz w:val="24"/>
          <w:szCs w:val="24"/>
        </w:rPr>
      </w:pPr>
    </w:p>
    <w:p w14:paraId="00825BE1" w14:textId="54C6F997" w:rsidR="00B96828" w:rsidRPr="005476A7" w:rsidRDefault="00144AF2"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 xml:space="preserve">Government </w:t>
      </w:r>
      <w:r w:rsidR="00B96828" w:rsidRPr="005476A7">
        <w:rPr>
          <w:rFonts w:ascii="Microsoft Tai Le" w:hAnsi="Microsoft Tai Le" w:cs="Microsoft Tai Le"/>
          <w:b/>
          <w:bCs/>
          <w:kern w:val="0"/>
          <w:sz w:val="24"/>
          <w:szCs w:val="24"/>
        </w:rPr>
        <w:t xml:space="preserve">Funded </w:t>
      </w:r>
      <w:r w:rsidR="00C072B9" w:rsidRPr="005476A7">
        <w:rPr>
          <w:rFonts w:ascii="Microsoft Tai Le" w:hAnsi="Microsoft Tai Le" w:cs="Microsoft Tai Le"/>
          <w:b/>
          <w:bCs/>
          <w:kern w:val="0"/>
          <w:sz w:val="24"/>
          <w:szCs w:val="24"/>
        </w:rPr>
        <w:t>Courses</w:t>
      </w:r>
    </w:p>
    <w:p w14:paraId="1FD6B16F" w14:textId="71388429" w:rsidR="00954620" w:rsidRPr="005476A7" w:rsidRDefault="00954620"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 xml:space="preserve">Qualifications funded by </w:t>
      </w:r>
      <w:r w:rsidR="00E7086E" w:rsidRPr="005476A7">
        <w:rPr>
          <w:rFonts w:ascii="Microsoft Tai Le" w:hAnsi="Microsoft Tai Le" w:cs="Microsoft Tai Le"/>
          <w:b/>
          <w:bCs/>
          <w:kern w:val="0"/>
          <w:sz w:val="24"/>
          <w:szCs w:val="24"/>
        </w:rPr>
        <w:t>Adu</w:t>
      </w:r>
      <w:r w:rsidR="00001A6C" w:rsidRPr="005476A7">
        <w:rPr>
          <w:rFonts w:ascii="Microsoft Tai Le" w:hAnsi="Microsoft Tai Le" w:cs="Microsoft Tai Le"/>
          <w:b/>
          <w:bCs/>
          <w:kern w:val="0"/>
          <w:sz w:val="24"/>
          <w:szCs w:val="24"/>
        </w:rPr>
        <w:t>lt Skills Fund</w:t>
      </w:r>
      <w:r w:rsidR="00B51920" w:rsidRPr="005476A7">
        <w:rPr>
          <w:rFonts w:ascii="Microsoft Tai Le" w:hAnsi="Microsoft Tai Le" w:cs="Microsoft Tai Le"/>
          <w:b/>
          <w:bCs/>
          <w:kern w:val="0"/>
          <w:sz w:val="24"/>
          <w:szCs w:val="24"/>
        </w:rPr>
        <w:t xml:space="preserve"> (courses leading to qualifications)</w:t>
      </w:r>
    </w:p>
    <w:p w14:paraId="21AC6A02" w14:textId="45F0E166" w:rsidR="000D3288" w:rsidRDefault="00B96828" w:rsidP="00D13222">
      <w:pPr>
        <w:widowControl w:val="0"/>
        <w:tabs>
          <w:tab w:val="left" w:pos="960"/>
        </w:tabs>
        <w:autoSpaceDE w:val="0"/>
        <w:autoSpaceDN w:val="0"/>
        <w:spacing w:before="280" w:after="0" w:line="237" w:lineRule="auto"/>
        <w:ind w:right="-42"/>
        <w:jc w:val="both"/>
        <w:rPr>
          <w:rFonts w:ascii="Microsoft Tai Le" w:hAnsi="Microsoft Tai Le" w:cs="Microsoft Tai Le"/>
          <w:kern w:val="0"/>
          <w:sz w:val="24"/>
          <w:szCs w:val="24"/>
        </w:rPr>
      </w:pPr>
      <w:r w:rsidRPr="005476A7">
        <w:rPr>
          <w:rFonts w:ascii="Microsoft Tai Le" w:hAnsi="Microsoft Tai Le" w:cs="Microsoft Tai Le"/>
          <w:kern w:val="0"/>
          <w:sz w:val="24"/>
          <w:szCs w:val="24"/>
        </w:rPr>
        <w:t xml:space="preserve">All learners, other than those eligible for full </w:t>
      </w:r>
      <w:r w:rsidR="00096630" w:rsidRPr="005476A7">
        <w:rPr>
          <w:rFonts w:ascii="Microsoft Tai Le" w:hAnsi="Microsoft Tai Le" w:cs="Microsoft Tai Le"/>
          <w:kern w:val="0"/>
          <w:sz w:val="24"/>
          <w:szCs w:val="24"/>
        </w:rPr>
        <w:t>funding</w:t>
      </w:r>
      <w:r w:rsidRPr="005476A7">
        <w:rPr>
          <w:rFonts w:ascii="Microsoft Tai Le" w:hAnsi="Microsoft Tai Le" w:cs="Microsoft Tai Le"/>
          <w:kern w:val="0"/>
          <w:sz w:val="24"/>
          <w:szCs w:val="24"/>
        </w:rPr>
        <w:t xml:space="preserve">, are charged </w:t>
      </w:r>
      <w:r w:rsidR="000E24B0" w:rsidRPr="005476A7">
        <w:rPr>
          <w:rFonts w:ascii="Microsoft Tai Le" w:hAnsi="Microsoft Tai Le" w:cs="Microsoft Tai Le"/>
          <w:kern w:val="0"/>
          <w:sz w:val="24"/>
          <w:szCs w:val="24"/>
        </w:rPr>
        <w:t xml:space="preserve">a </w:t>
      </w:r>
      <w:r w:rsidRPr="005476A7">
        <w:rPr>
          <w:rFonts w:ascii="Microsoft Tai Le" w:hAnsi="Microsoft Tai Le" w:cs="Microsoft Tai Le"/>
          <w:kern w:val="0"/>
          <w:sz w:val="24"/>
          <w:szCs w:val="24"/>
        </w:rPr>
        <w:t xml:space="preserve">fee </w:t>
      </w:r>
      <w:r w:rsidR="00ED107D" w:rsidRPr="005476A7">
        <w:rPr>
          <w:rFonts w:ascii="Microsoft Tai Le" w:hAnsi="Microsoft Tai Le" w:cs="Microsoft Tai Le"/>
          <w:kern w:val="0"/>
          <w:sz w:val="24"/>
          <w:szCs w:val="24"/>
        </w:rPr>
        <w:t xml:space="preserve">which </w:t>
      </w:r>
      <w:r w:rsidRPr="005476A7">
        <w:rPr>
          <w:rFonts w:ascii="Microsoft Tai Le" w:hAnsi="Microsoft Tai Le" w:cs="Microsoft Tai Le"/>
          <w:kern w:val="0"/>
          <w:sz w:val="24"/>
          <w:szCs w:val="24"/>
        </w:rPr>
        <w:t>contribut</w:t>
      </w:r>
      <w:r w:rsidR="00ED107D" w:rsidRPr="005476A7">
        <w:rPr>
          <w:rFonts w:ascii="Microsoft Tai Le" w:hAnsi="Microsoft Tai Le" w:cs="Microsoft Tai Le"/>
          <w:kern w:val="0"/>
          <w:sz w:val="24"/>
          <w:szCs w:val="24"/>
        </w:rPr>
        <w:t xml:space="preserve">es </w:t>
      </w:r>
      <w:r w:rsidR="00096630" w:rsidRPr="005476A7">
        <w:rPr>
          <w:rFonts w:ascii="Microsoft Tai Le" w:hAnsi="Microsoft Tai Le" w:cs="Microsoft Tai Le"/>
          <w:kern w:val="0"/>
          <w:sz w:val="24"/>
          <w:szCs w:val="24"/>
        </w:rPr>
        <w:t>t</w:t>
      </w:r>
      <w:r w:rsidRPr="005476A7">
        <w:rPr>
          <w:rFonts w:ascii="Microsoft Tai Le" w:hAnsi="Microsoft Tai Le" w:cs="Microsoft Tai Le"/>
          <w:kern w:val="0"/>
          <w:sz w:val="24"/>
          <w:szCs w:val="24"/>
        </w:rPr>
        <w:t xml:space="preserve">owards the cost of their </w:t>
      </w:r>
      <w:r w:rsidR="006613FA" w:rsidRPr="005476A7">
        <w:rPr>
          <w:rFonts w:ascii="Microsoft Tai Le" w:hAnsi="Microsoft Tai Le" w:cs="Microsoft Tai Le"/>
          <w:kern w:val="0"/>
          <w:sz w:val="24"/>
          <w:szCs w:val="24"/>
        </w:rPr>
        <w:t>learning.</w:t>
      </w:r>
      <w:r w:rsidR="00096630" w:rsidRPr="005476A7">
        <w:rPr>
          <w:rFonts w:ascii="Microsoft Tai Le" w:hAnsi="Microsoft Tai Le" w:cs="Microsoft Tai Le"/>
          <w:kern w:val="0"/>
          <w:sz w:val="24"/>
          <w:szCs w:val="24"/>
        </w:rPr>
        <w:t xml:space="preserve"> </w:t>
      </w:r>
      <w:r w:rsidR="006719A2">
        <w:rPr>
          <w:rFonts w:ascii="Microsoft Tai Le" w:hAnsi="Microsoft Tai Le" w:cs="Microsoft Tai Le"/>
          <w:kern w:val="0"/>
          <w:sz w:val="24"/>
          <w:szCs w:val="24"/>
        </w:rPr>
        <w:t>The</w:t>
      </w:r>
      <w:r w:rsidRPr="005476A7">
        <w:rPr>
          <w:rFonts w:ascii="Microsoft Tai Le" w:hAnsi="Microsoft Tai Le" w:cs="Microsoft Tai Le"/>
          <w:kern w:val="0"/>
          <w:sz w:val="24"/>
          <w:szCs w:val="24"/>
        </w:rPr>
        <w:t xml:space="preserve"> </w:t>
      </w:r>
      <w:r w:rsidR="003E3ACA" w:rsidRPr="005476A7">
        <w:rPr>
          <w:rFonts w:ascii="Microsoft Tai Le" w:hAnsi="Microsoft Tai Le" w:cs="Microsoft Tai Le"/>
          <w:kern w:val="0"/>
          <w:sz w:val="24"/>
          <w:szCs w:val="24"/>
        </w:rPr>
        <w:t>DfE'</w:t>
      </w:r>
      <w:r w:rsidRPr="005476A7">
        <w:rPr>
          <w:rFonts w:ascii="Microsoft Tai Le" w:hAnsi="Microsoft Tai Le" w:cs="Microsoft Tai Le"/>
          <w:kern w:val="0"/>
          <w:sz w:val="24"/>
          <w:szCs w:val="24"/>
        </w:rPr>
        <w:t>s assumed fee income</w:t>
      </w:r>
      <w:r w:rsidR="00DE51A1" w:rsidRPr="005476A7">
        <w:rPr>
          <w:rFonts w:ascii="Microsoft Tai Le" w:hAnsi="Microsoft Tai Le" w:cs="Microsoft Tai Le"/>
          <w:kern w:val="0"/>
          <w:sz w:val="24"/>
          <w:szCs w:val="24"/>
        </w:rPr>
        <w:t xml:space="preserve"> for providers</w:t>
      </w:r>
      <w:r w:rsidRPr="005476A7">
        <w:rPr>
          <w:rFonts w:ascii="Microsoft Tai Le" w:hAnsi="Microsoft Tai Le" w:cs="Microsoft Tai Le"/>
          <w:kern w:val="0"/>
          <w:sz w:val="24"/>
          <w:szCs w:val="24"/>
        </w:rPr>
        <w:t xml:space="preserve"> remains at 50% of the unweighted value for the learning aim</w:t>
      </w:r>
      <w:r w:rsidR="00256716" w:rsidRPr="005476A7">
        <w:rPr>
          <w:rFonts w:ascii="Microsoft Tai Le" w:hAnsi="Microsoft Tai Le" w:cs="Microsoft Tai Le"/>
          <w:kern w:val="0"/>
          <w:sz w:val="24"/>
          <w:szCs w:val="24"/>
        </w:rPr>
        <w:t xml:space="preserve"> (course)</w:t>
      </w:r>
      <w:r w:rsidR="000D3288">
        <w:rPr>
          <w:rFonts w:ascii="Microsoft Tai Le" w:hAnsi="Microsoft Tai Le" w:cs="Microsoft Tai Le"/>
          <w:kern w:val="0"/>
          <w:sz w:val="24"/>
          <w:szCs w:val="24"/>
        </w:rPr>
        <w:t xml:space="preserve">, </w:t>
      </w:r>
      <w:r w:rsidRPr="005476A7">
        <w:rPr>
          <w:rFonts w:ascii="Microsoft Tai Le" w:hAnsi="Microsoft Tai Le" w:cs="Microsoft Tai Le"/>
          <w:kern w:val="0"/>
          <w:sz w:val="24"/>
          <w:szCs w:val="24"/>
        </w:rPr>
        <w:t>plus any registration/exam fees.</w:t>
      </w:r>
      <w:r w:rsidR="003E3ACA" w:rsidRPr="005476A7">
        <w:rPr>
          <w:rFonts w:ascii="Microsoft Tai Le" w:hAnsi="Microsoft Tai Le" w:cs="Microsoft Tai Le"/>
          <w:kern w:val="0"/>
          <w:sz w:val="24"/>
          <w:szCs w:val="24"/>
        </w:rPr>
        <w:t xml:space="preserve"> </w:t>
      </w:r>
    </w:p>
    <w:p w14:paraId="1D0D3D5F" w14:textId="567355B8" w:rsidR="00256716" w:rsidRPr="005476A7" w:rsidRDefault="00256716" w:rsidP="00D13222">
      <w:pPr>
        <w:widowControl w:val="0"/>
        <w:tabs>
          <w:tab w:val="left" w:pos="960"/>
        </w:tabs>
        <w:autoSpaceDE w:val="0"/>
        <w:autoSpaceDN w:val="0"/>
        <w:spacing w:before="280" w:after="0" w:line="237" w:lineRule="auto"/>
        <w:ind w:right="-42"/>
        <w:jc w:val="both"/>
        <w:rPr>
          <w:rFonts w:ascii="Microsoft Tai Le" w:hAnsi="Microsoft Tai Le" w:cs="Microsoft Tai Le"/>
          <w:kern w:val="0"/>
          <w:sz w:val="24"/>
          <w:szCs w:val="24"/>
        </w:rPr>
      </w:pPr>
      <w:r w:rsidRPr="005476A7">
        <w:rPr>
          <w:rFonts w:ascii="Microsoft Tai Le" w:hAnsi="Microsoft Tai Le" w:cs="Microsoft Tai Le"/>
          <w:kern w:val="0"/>
          <w:sz w:val="24"/>
          <w:szCs w:val="24"/>
        </w:rPr>
        <w:t>When charging a fee, the sum of the funding and the learner</w:t>
      </w:r>
      <w:r w:rsidR="003E3ACA" w:rsidRPr="005476A7">
        <w:rPr>
          <w:rFonts w:ascii="Microsoft Tai Le" w:hAnsi="Microsoft Tai Le" w:cs="Microsoft Tai Le"/>
          <w:kern w:val="0"/>
          <w:sz w:val="24"/>
          <w:szCs w:val="24"/>
        </w:rPr>
        <w:t>'</w:t>
      </w:r>
      <w:r w:rsidRPr="005476A7">
        <w:rPr>
          <w:rFonts w:ascii="Microsoft Tai Le" w:hAnsi="Microsoft Tai Le" w:cs="Microsoft Tai Le"/>
          <w:kern w:val="0"/>
          <w:sz w:val="24"/>
          <w:szCs w:val="24"/>
        </w:rPr>
        <w:t xml:space="preserve">s fee must not exceed the fully funded weighted rate for the learning aim </w:t>
      </w:r>
      <w:r w:rsidR="008C09AF" w:rsidRPr="005476A7">
        <w:rPr>
          <w:rFonts w:ascii="Microsoft Tai Le" w:hAnsi="Microsoft Tai Le" w:cs="Microsoft Tai Le"/>
          <w:kern w:val="0"/>
          <w:sz w:val="24"/>
          <w:szCs w:val="24"/>
        </w:rPr>
        <w:t>(course)</w:t>
      </w:r>
      <w:r w:rsidR="003E3ACA" w:rsidRPr="005476A7">
        <w:rPr>
          <w:rFonts w:ascii="Microsoft Tai Le" w:hAnsi="Microsoft Tai Le" w:cs="Microsoft Tai Le"/>
          <w:kern w:val="0"/>
          <w:sz w:val="24"/>
          <w:szCs w:val="24"/>
        </w:rPr>
        <w:t>. T</w:t>
      </w:r>
      <w:r w:rsidRPr="005476A7">
        <w:rPr>
          <w:rFonts w:ascii="Microsoft Tai Le" w:hAnsi="Microsoft Tai Le" w:cs="Microsoft Tai Le"/>
          <w:kern w:val="0"/>
          <w:sz w:val="24"/>
          <w:szCs w:val="24"/>
        </w:rPr>
        <w:t>he learner should not have to pay more than 50% of the unweighted rate.</w:t>
      </w:r>
    </w:p>
    <w:p w14:paraId="2EE23CBC" w14:textId="77777777" w:rsidR="003A527E" w:rsidRDefault="003A527E" w:rsidP="00D13222">
      <w:pPr>
        <w:widowControl w:val="0"/>
        <w:tabs>
          <w:tab w:val="left" w:pos="960"/>
        </w:tabs>
        <w:autoSpaceDE w:val="0"/>
        <w:autoSpaceDN w:val="0"/>
        <w:spacing w:before="1" w:after="0" w:line="237" w:lineRule="auto"/>
        <w:ind w:right="-42"/>
        <w:rPr>
          <w:rFonts w:ascii="Microsoft Tai Le" w:hAnsi="Microsoft Tai Le" w:cs="Microsoft Tai Le"/>
          <w:kern w:val="0"/>
          <w:sz w:val="24"/>
          <w:szCs w:val="24"/>
        </w:rPr>
      </w:pPr>
    </w:p>
    <w:p w14:paraId="04384462" w14:textId="022C6AE7" w:rsidR="0037203B" w:rsidRDefault="0037203B" w:rsidP="00D13222">
      <w:pPr>
        <w:widowControl w:val="0"/>
        <w:tabs>
          <w:tab w:val="left" w:pos="960"/>
        </w:tabs>
        <w:autoSpaceDE w:val="0"/>
        <w:autoSpaceDN w:val="0"/>
        <w:spacing w:before="1" w:after="0" w:line="237" w:lineRule="auto"/>
        <w:ind w:right="-42"/>
        <w:jc w:val="both"/>
        <w:rPr>
          <w:rFonts w:ascii="Microsoft Tai Le" w:hAnsi="Microsoft Tai Le" w:cs="Microsoft Tai Le"/>
          <w:kern w:val="0"/>
          <w:sz w:val="24"/>
          <w:szCs w:val="24"/>
        </w:rPr>
      </w:pPr>
      <w:r w:rsidRPr="0037203B">
        <w:rPr>
          <w:rFonts w:ascii="Microsoft Tai Le" w:hAnsi="Microsoft Tai Le" w:cs="Microsoft Tai Le"/>
          <w:kern w:val="0"/>
          <w:sz w:val="24"/>
          <w:szCs w:val="24"/>
        </w:rPr>
        <w:t>ESOL learners who are not in work and not claiming benefits will be fully funded if the course objectives support them to find employment. </w:t>
      </w:r>
    </w:p>
    <w:p w14:paraId="19EB3964" w14:textId="77777777" w:rsidR="0037203B" w:rsidRPr="005476A7" w:rsidRDefault="0037203B" w:rsidP="00D13222">
      <w:pPr>
        <w:widowControl w:val="0"/>
        <w:tabs>
          <w:tab w:val="left" w:pos="960"/>
        </w:tabs>
        <w:autoSpaceDE w:val="0"/>
        <w:autoSpaceDN w:val="0"/>
        <w:spacing w:before="1" w:after="0" w:line="237" w:lineRule="auto"/>
        <w:ind w:right="-42"/>
        <w:rPr>
          <w:rFonts w:ascii="Microsoft Tai Le" w:hAnsi="Microsoft Tai Le" w:cs="Microsoft Tai Le"/>
          <w:kern w:val="0"/>
          <w:sz w:val="24"/>
          <w:szCs w:val="24"/>
        </w:rPr>
      </w:pPr>
    </w:p>
    <w:p w14:paraId="630F9A1F" w14:textId="13DE1174" w:rsidR="003A527E" w:rsidRPr="005476A7" w:rsidRDefault="00F57EC9" w:rsidP="00D13222">
      <w:pPr>
        <w:widowControl w:val="0"/>
        <w:tabs>
          <w:tab w:val="left" w:pos="960"/>
        </w:tabs>
        <w:autoSpaceDE w:val="0"/>
        <w:autoSpaceDN w:val="0"/>
        <w:spacing w:before="1" w:after="0" w:line="237" w:lineRule="auto"/>
        <w:ind w:right="-42"/>
        <w:jc w:val="both"/>
        <w:rPr>
          <w:rFonts w:ascii="Microsoft Tai Le" w:hAnsi="Microsoft Tai Le" w:cs="Microsoft Tai Le"/>
          <w:kern w:val="0"/>
          <w:sz w:val="24"/>
          <w:szCs w:val="24"/>
        </w:rPr>
      </w:pPr>
      <w:r w:rsidRPr="005476A7">
        <w:rPr>
          <w:rFonts w:ascii="Microsoft Tai Le" w:hAnsi="Microsoft Tai Le" w:cs="Microsoft Tai Le"/>
          <w:kern w:val="0"/>
          <w:sz w:val="24"/>
          <w:szCs w:val="24"/>
        </w:rPr>
        <w:t xml:space="preserve">If a learner </w:t>
      </w:r>
      <w:r w:rsidR="003A527E" w:rsidRPr="005476A7">
        <w:rPr>
          <w:rFonts w:ascii="Microsoft Tai Le" w:hAnsi="Microsoft Tai Le" w:cs="Microsoft Tai Le"/>
          <w:kern w:val="0"/>
          <w:sz w:val="24"/>
          <w:szCs w:val="24"/>
        </w:rPr>
        <w:t>withdraws from fully funded provision a non-completion fee of £100 will be charged. This fee is to contribute to the costs of recruitment, administration,</w:t>
      </w:r>
      <w:r w:rsidR="000D3288">
        <w:rPr>
          <w:rFonts w:ascii="Microsoft Tai Le" w:hAnsi="Microsoft Tai Le" w:cs="Microsoft Tai Le"/>
          <w:kern w:val="0"/>
          <w:sz w:val="24"/>
          <w:szCs w:val="24"/>
        </w:rPr>
        <w:t xml:space="preserve"> registration with the awarding</w:t>
      </w:r>
      <w:r w:rsidR="003A527E" w:rsidRPr="005476A7">
        <w:rPr>
          <w:rFonts w:ascii="Microsoft Tai Le" w:hAnsi="Microsoft Tai Le" w:cs="Microsoft Tai Le"/>
          <w:kern w:val="0"/>
          <w:sz w:val="24"/>
          <w:szCs w:val="24"/>
        </w:rPr>
        <w:t xml:space="preserve"> </w:t>
      </w:r>
      <w:r w:rsidR="00F30EE7">
        <w:rPr>
          <w:rFonts w:ascii="Microsoft Tai Le" w:hAnsi="Microsoft Tai Le" w:cs="Microsoft Tai Le"/>
          <w:kern w:val="0"/>
          <w:sz w:val="24"/>
          <w:szCs w:val="24"/>
        </w:rPr>
        <w:t xml:space="preserve">body </w:t>
      </w:r>
      <w:r w:rsidR="003A527E" w:rsidRPr="005476A7">
        <w:rPr>
          <w:rFonts w:ascii="Microsoft Tai Le" w:hAnsi="Microsoft Tai Le" w:cs="Microsoft Tai Le"/>
          <w:kern w:val="0"/>
          <w:sz w:val="24"/>
          <w:szCs w:val="24"/>
        </w:rPr>
        <w:t>and tuition up to the date of withdrawal.</w:t>
      </w:r>
    </w:p>
    <w:p w14:paraId="3439C93E" w14:textId="77777777" w:rsidR="004667DE" w:rsidRPr="005476A7" w:rsidRDefault="004667DE" w:rsidP="00D13222">
      <w:pPr>
        <w:widowControl w:val="0"/>
        <w:tabs>
          <w:tab w:val="left" w:pos="960"/>
        </w:tabs>
        <w:autoSpaceDE w:val="0"/>
        <w:autoSpaceDN w:val="0"/>
        <w:spacing w:before="1" w:after="0" w:line="237" w:lineRule="auto"/>
        <w:ind w:right="-42"/>
        <w:rPr>
          <w:rFonts w:ascii="Microsoft Tai Le" w:hAnsi="Microsoft Tai Le" w:cs="Microsoft Tai Le"/>
          <w:kern w:val="0"/>
          <w:sz w:val="24"/>
          <w:szCs w:val="24"/>
        </w:rPr>
      </w:pPr>
    </w:p>
    <w:p w14:paraId="508FF40F" w14:textId="69E1249C" w:rsidR="00B96828" w:rsidRPr="005476A7" w:rsidRDefault="00B96828" w:rsidP="00D13222">
      <w:pPr>
        <w:widowControl w:val="0"/>
        <w:tabs>
          <w:tab w:val="left" w:pos="960"/>
        </w:tabs>
        <w:autoSpaceDE w:val="0"/>
        <w:autoSpaceDN w:val="0"/>
        <w:spacing w:before="3" w:after="0" w:line="237" w:lineRule="auto"/>
        <w:ind w:right="-42"/>
        <w:jc w:val="both"/>
        <w:rPr>
          <w:rFonts w:ascii="Microsoft Tai Le" w:hAnsi="Microsoft Tai Le" w:cs="Microsoft Tai Le"/>
          <w:kern w:val="0"/>
          <w:sz w:val="24"/>
          <w:szCs w:val="24"/>
        </w:rPr>
      </w:pPr>
      <w:r w:rsidRPr="005476A7">
        <w:rPr>
          <w:rFonts w:ascii="Microsoft Tai Le" w:hAnsi="Microsoft Tai Le" w:cs="Microsoft Tai Le"/>
          <w:kern w:val="0"/>
          <w:sz w:val="24"/>
          <w:szCs w:val="24"/>
        </w:rPr>
        <w:t xml:space="preserve">Where </w:t>
      </w:r>
      <w:r w:rsidR="00F861FA" w:rsidRPr="005476A7">
        <w:rPr>
          <w:rFonts w:ascii="Microsoft Tai Le" w:hAnsi="Microsoft Tai Le" w:cs="Microsoft Tai Le"/>
          <w:kern w:val="0"/>
          <w:sz w:val="24"/>
          <w:szCs w:val="24"/>
        </w:rPr>
        <w:t>a learner</w:t>
      </w:r>
      <w:r w:rsidR="003E3ACA" w:rsidRPr="005476A7">
        <w:rPr>
          <w:rFonts w:ascii="Microsoft Tai Le" w:hAnsi="Microsoft Tai Le" w:cs="Microsoft Tai Le"/>
          <w:kern w:val="0"/>
          <w:sz w:val="24"/>
          <w:szCs w:val="24"/>
        </w:rPr>
        <w:t>'</w:t>
      </w:r>
      <w:r w:rsidR="00F861FA" w:rsidRPr="005476A7">
        <w:rPr>
          <w:rFonts w:ascii="Microsoft Tai Le" w:hAnsi="Microsoft Tai Le" w:cs="Microsoft Tai Le"/>
          <w:kern w:val="0"/>
          <w:sz w:val="24"/>
          <w:szCs w:val="24"/>
        </w:rPr>
        <w:t xml:space="preserve">s </w:t>
      </w:r>
      <w:r w:rsidR="00F9012B" w:rsidRPr="005476A7">
        <w:rPr>
          <w:rFonts w:ascii="Microsoft Tai Le" w:eastAsia="Calibri" w:hAnsi="Microsoft Tai Le" w:cs="Microsoft Tai Le"/>
          <w:kern w:val="0"/>
          <w:sz w:val="24"/>
          <w:szCs w:val="24"/>
          <w14:ligatures w14:val="none"/>
        </w:rPr>
        <w:t>prior learning</w:t>
      </w:r>
      <w:r w:rsidRPr="005476A7">
        <w:rPr>
          <w:rFonts w:ascii="Microsoft Tai Le" w:hAnsi="Microsoft Tai Le" w:cs="Microsoft Tai Le"/>
          <w:kern w:val="0"/>
          <w:sz w:val="24"/>
          <w:szCs w:val="24"/>
        </w:rPr>
        <w:t xml:space="preserve"> is being used for assessment as part of a qualification, fees should be reduced to take this into account.</w:t>
      </w:r>
    </w:p>
    <w:p w14:paraId="26430049" w14:textId="77777777" w:rsidR="00256716" w:rsidRPr="005476A7" w:rsidRDefault="00256716" w:rsidP="00D13222">
      <w:pPr>
        <w:widowControl w:val="0"/>
        <w:tabs>
          <w:tab w:val="left" w:pos="960"/>
        </w:tabs>
        <w:autoSpaceDE w:val="0"/>
        <w:autoSpaceDN w:val="0"/>
        <w:spacing w:after="0" w:line="240" w:lineRule="auto"/>
        <w:ind w:right="-42"/>
        <w:rPr>
          <w:rFonts w:ascii="Microsoft Tai Le" w:hAnsi="Microsoft Tai Le" w:cs="Microsoft Tai Le"/>
          <w:kern w:val="0"/>
          <w:sz w:val="24"/>
          <w:szCs w:val="24"/>
        </w:rPr>
      </w:pPr>
    </w:p>
    <w:p w14:paraId="538A33B0" w14:textId="797C07C5" w:rsidR="00256716" w:rsidRPr="005476A7" w:rsidRDefault="00256716" w:rsidP="00D13222">
      <w:pPr>
        <w:widowControl w:val="0"/>
        <w:tabs>
          <w:tab w:val="left" w:pos="960"/>
        </w:tabs>
        <w:autoSpaceDE w:val="0"/>
        <w:autoSpaceDN w:val="0"/>
        <w:spacing w:after="0" w:line="240" w:lineRule="auto"/>
        <w:ind w:right="-42"/>
        <w:jc w:val="both"/>
        <w:rPr>
          <w:rFonts w:ascii="Microsoft Tai Le" w:hAnsi="Microsoft Tai Le" w:cs="Microsoft Tai Le"/>
          <w:kern w:val="0"/>
          <w:sz w:val="24"/>
          <w:szCs w:val="24"/>
        </w:rPr>
      </w:pPr>
      <w:r w:rsidRPr="005476A7">
        <w:rPr>
          <w:rFonts w:ascii="Microsoft Tai Le" w:hAnsi="Microsoft Tai Le" w:cs="Microsoft Tai Le"/>
          <w:kern w:val="0"/>
          <w:sz w:val="24"/>
          <w:szCs w:val="24"/>
        </w:rPr>
        <w:t>Once a learner has enrolled on a course there will be no change to the fee charged. However, eligibility to funding will be reviewed again for any subsequent enrolment.</w:t>
      </w:r>
    </w:p>
    <w:p w14:paraId="30805F5B" w14:textId="7D169871" w:rsidR="008C09AF" w:rsidRPr="005476A7" w:rsidRDefault="008C09AF" w:rsidP="00D13222">
      <w:pPr>
        <w:ind w:right="-42"/>
        <w:rPr>
          <w:rFonts w:ascii="Microsoft Tai Le" w:hAnsi="Microsoft Tai Le" w:cs="Microsoft Tai Le"/>
          <w:kern w:val="0"/>
          <w:sz w:val="24"/>
          <w:szCs w:val="24"/>
        </w:rPr>
      </w:pPr>
    </w:p>
    <w:p w14:paraId="125E0363" w14:textId="77777777" w:rsidR="00B51920" w:rsidRPr="005476A7" w:rsidRDefault="00B51920" w:rsidP="00D13222">
      <w:pPr>
        <w:widowControl w:val="0"/>
        <w:tabs>
          <w:tab w:val="left" w:pos="960"/>
        </w:tabs>
        <w:autoSpaceDE w:val="0"/>
        <w:autoSpaceDN w:val="0"/>
        <w:spacing w:before="280" w:after="0" w:line="237" w:lineRule="auto"/>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Tailored Learning (previously Community Learning)</w:t>
      </w:r>
    </w:p>
    <w:p w14:paraId="422F6740" w14:textId="16BD6162" w:rsidR="001F6058" w:rsidRDefault="001F6058" w:rsidP="00D13222">
      <w:pPr>
        <w:widowControl w:val="0"/>
        <w:tabs>
          <w:tab w:val="left" w:pos="960"/>
        </w:tabs>
        <w:autoSpaceDE w:val="0"/>
        <w:autoSpaceDN w:val="0"/>
        <w:spacing w:before="280" w:after="0" w:line="238" w:lineRule="auto"/>
        <w:ind w:right="-42"/>
        <w:jc w:val="both"/>
        <w:rPr>
          <w:rFonts w:ascii="Microsoft Tai Le" w:hAnsi="Microsoft Tai Le" w:cs="Microsoft Tai Le"/>
          <w:kern w:val="0"/>
          <w:sz w:val="24"/>
          <w:szCs w:val="24"/>
        </w:rPr>
      </w:pPr>
      <w:r w:rsidRPr="005476A7">
        <w:rPr>
          <w:rFonts w:ascii="Microsoft Tai Le" w:hAnsi="Microsoft Tai Le" w:cs="Microsoft Tai Le"/>
          <w:kern w:val="0"/>
          <w:sz w:val="24"/>
          <w:szCs w:val="24"/>
        </w:rPr>
        <w:t xml:space="preserve">The primary purpose of tailored learning is to support </w:t>
      </w:r>
      <w:r w:rsidR="00D13222">
        <w:rPr>
          <w:rFonts w:ascii="Microsoft Tai Le" w:hAnsi="Microsoft Tai Le" w:cs="Microsoft Tai Le"/>
          <w:kern w:val="0"/>
          <w:sz w:val="24"/>
          <w:szCs w:val="24"/>
        </w:rPr>
        <w:t>people</w:t>
      </w:r>
      <w:r w:rsidRPr="005476A7">
        <w:rPr>
          <w:rFonts w:ascii="Microsoft Tai Le" w:hAnsi="Microsoft Tai Le" w:cs="Microsoft Tai Le"/>
          <w:kern w:val="0"/>
          <w:sz w:val="24"/>
          <w:szCs w:val="24"/>
        </w:rPr>
        <w:t xml:space="preserve"> who live</w:t>
      </w:r>
      <w:r w:rsidR="008B103A">
        <w:rPr>
          <w:rFonts w:ascii="Microsoft Tai Le" w:hAnsi="Microsoft Tai Le" w:cs="Microsoft Tai Le"/>
          <w:kern w:val="0"/>
          <w:sz w:val="24"/>
          <w:szCs w:val="24"/>
        </w:rPr>
        <w:t>/</w:t>
      </w:r>
      <w:r w:rsidRPr="005476A7">
        <w:rPr>
          <w:rFonts w:ascii="Microsoft Tai Le" w:hAnsi="Microsoft Tai Le" w:cs="Microsoft Tai Le"/>
          <w:kern w:val="0"/>
          <w:sz w:val="24"/>
          <w:szCs w:val="24"/>
        </w:rPr>
        <w:t xml:space="preserve">work in </w:t>
      </w:r>
      <w:r w:rsidRPr="005476A7">
        <w:rPr>
          <w:rFonts w:ascii="Microsoft Tai Le" w:hAnsi="Microsoft Tai Le" w:cs="Microsoft Tai Le"/>
          <w:kern w:val="0"/>
          <w:sz w:val="24"/>
          <w:szCs w:val="24"/>
        </w:rPr>
        <w:lastRenderedPageBreak/>
        <w:t>Somerset into employment and</w:t>
      </w:r>
      <w:r w:rsidR="008B103A">
        <w:rPr>
          <w:rFonts w:ascii="Microsoft Tai Le" w:hAnsi="Microsoft Tai Le" w:cs="Microsoft Tai Le"/>
          <w:kern w:val="0"/>
          <w:sz w:val="24"/>
          <w:szCs w:val="24"/>
        </w:rPr>
        <w:t>/or</w:t>
      </w:r>
      <w:r w:rsidRPr="005476A7">
        <w:rPr>
          <w:rFonts w:ascii="Microsoft Tai Le" w:hAnsi="Microsoft Tai Le" w:cs="Microsoft Tai Le"/>
          <w:kern w:val="0"/>
          <w:sz w:val="24"/>
          <w:szCs w:val="24"/>
        </w:rPr>
        <w:t xml:space="preserve"> to progress to further learning. It will also support wider outcomes to improve health and wellbeing, equip parents/carers to support their child</w:t>
      </w:r>
      <w:r w:rsidR="00993603">
        <w:rPr>
          <w:rFonts w:ascii="Microsoft Tai Le" w:hAnsi="Microsoft Tai Le" w:cs="Microsoft Tai Le"/>
          <w:kern w:val="0"/>
          <w:sz w:val="24"/>
          <w:szCs w:val="24"/>
        </w:rPr>
        <w:t>'</w:t>
      </w:r>
      <w:r w:rsidRPr="005476A7">
        <w:rPr>
          <w:rFonts w:ascii="Microsoft Tai Le" w:hAnsi="Microsoft Tai Le" w:cs="Microsoft Tai Le"/>
          <w:kern w:val="0"/>
          <w:sz w:val="24"/>
          <w:szCs w:val="24"/>
        </w:rPr>
        <w:t>s learning and develop stronger communities.</w:t>
      </w:r>
    </w:p>
    <w:p w14:paraId="2CC583A2" w14:textId="02446E16" w:rsidR="00D13222" w:rsidRPr="00D13222" w:rsidRDefault="00D13222" w:rsidP="00D13222">
      <w:pPr>
        <w:widowControl w:val="0"/>
        <w:tabs>
          <w:tab w:val="left" w:pos="960"/>
        </w:tabs>
        <w:autoSpaceDE w:val="0"/>
        <w:autoSpaceDN w:val="0"/>
        <w:spacing w:before="280" w:after="0" w:line="238" w:lineRule="auto"/>
        <w:ind w:right="-42"/>
        <w:jc w:val="both"/>
        <w:rPr>
          <w:rFonts w:ascii="Microsoft Tai Le" w:hAnsi="Microsoft Tai Le" w:cs="Microsoft Tai Le"/>
          <w:kern w:val="0"/>
          <w:sz w:val="24"/>
          <w:szCs w:val="24"/>
        </w:rPr>
      </w:pPr>
      <w:r>
        <w:rPr>
          <w:rFonts w:ascii="Microsoft Tai Le" w:hAnsi="Microsoft Tai Le" w:cs="Microsoft Tai Le"/>
          <w:kern w:val="0"/>
          <w:sz w:val="24"/>
          <w:szCs w:val="24"/>
        </w:rPr>
        <w:t xml:space="preserve">Tailored Learning </w:t>
      </w:r>
      <w:r w:rsidRPr="00D13222">
        <w:rPr>
          <w:rFonts w:ascii="Microsoft Tai Le" w:hAnsi="Microsoft Tai Le" w:cs="Microsoft Tai Le"/>
          <w:kern w:val="0"/>
          <w:sz w:val="24"/>
          <w:szCs w:val="24"/>
        </w:rPr>
        <w:t>can be fully funded for anyone living in Somerset who can provide evidence to show that they fall within one of the groups</w:t>
      </w:r>
      <w:r>
        <w:rPr>
          <w:rFonts w:ascii="Microsoft Tai Le" w:hAnsi="Microsoft Tai Le" w:cs="Microsoft Tai Le"/>
          <w:kern w:val="0"/>
          <w:sz w:val="24"/>
          <w:szCs w:val="24"/>
        </w:rPr>
        <w:t xml:space="preserve"> below – p</w:t>
      </w:r>
      <w:r w:rsidRPr="00D13222">
        <w:rPr>
          <w:rFonts w:ascii="Microsoft Tai Le" w:hAnsi="Microsoft Tai Le" w:cs="Microsoft Tai Le"/>
          <w:kern w:val="0"/>
          <w:sz w:val="24"/>
          <w:szCs w:val="24"/>
        </w:rPr>
        <w:t>roof of eligibility will be requested</w:t>
      </w:r>
      <w:r>
        <w:rPr>
          <w:rFonts w:ascii="Microsoft Tai Le" w:hAnsi="Microsoft Tai Le" w:cs="Microsoft Tai Le"/>
          <w:kern w:val="0"/>
          <w:sz w:val="24"/>
          <w:szCs w:val="24"/>
        </w:rPr>
        <w:t>:</w:t>
      </w:r>
    </w:p>
    <w:p w14:paraId="5BCBEA56" w14:textId="77777777" w:rsidR="00D13222" w:rsidRDefault="00D13222" w:rsidP="00D13222">
      <w:pPr>
        <w:pStyle w:val="NoSpacing"/>
        <w:ind w:right="-42"/>
      </w:pPr>
    </w:p>
    <w:p w14:paraId="3070F000" w14:textId="22BA2FE3"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Carers</w:t>
      </w:r>
    </w:p>
    <w:p w14:paraId="77B3F754"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Care leavers</w:t>
      </w:r>
    </w:p>
    <w:p w14:paraId="4E244EB8"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Learners with a learning difficulty and or disability</w:t>
      </w:r>
    </w:p>
    <w:p w14:paraId="61ECD6C3"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Mental health service users and adults with mild to moderate mental health problems</w:t>
      </w:r>
    </w:p>
    <w:p w14:paraId="55F7E296" w14:textId="3B3F2A35"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 xml:space="preserve">Learners engaged through the </w:t>
      </w:r>
      <w:r w:rsidR="002874B0">
        <w:rPr>
          <w:rFonts w:ascii="Microsoft New Tai Lue" w:hAnsi="Microsoft New Tai Lue" w:cs="Microsoft New Tai Lue"/>
          <w:sz w:val="24"/>
          <w:szCs w:val="24"/>
        </w:rPr>
        <w:t>Supported</w:t>
      </w:r>
      <w:r w:rsidRPr="00D13222">
        <w:rPr>
          <w:rFonts w:ascii="Microsoft New Tai Lue" w:hAnsi="Microsoft New Tai Lue" w:cs="Microsoft New Tai Lue"/>
          <w:sz w:val="24"/>
          <w:szCs w:val="24"/>
        </w:rPr>
        <w:t xml:space="preserve"> Families programme</w:t>
      </w:r>
    </w:p>
    <w:p w14:paraId="21BC75FA"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Learners who are homeless, in sheltered living, or in danger of becoming homeless</w:t>
      </w:r>
    </w:p>
    <w:p w14:paraId="5606B75C"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Learners who have a low income (earn less than £25,000 per annum), or are in receipt of one of the following state benefits: </w:t>
      </w:r>
    </w:p>
    <w:p w14:paraId="5AB51F75"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Jobseekers Allowance (JSA) including those who receiving National Insurance credits only</w:t>
      </w:r>
    </w:p>
    <w:p w14:paraId="7184BFF1"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Employment and support Allowance (ESA)</w:t>
      </w:r>
    </w:p>
    <w:p w14:paraId="0CC464BC" w14:textId="466CB9EE"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5CD63FEB">
        <w:rPr>
          <w:rFonts w:ascii="Microsoft New Tai Lue" w:hAnsi="Microsoft New Tai Lue" w:cs="Microsoft New Tai Lue"/>
          <w:sz w:val="24"/>
          <w:szCs w:val="24"/>
        </w:rPr>
        <w:t>Universal Credit, and their take-home pay as recorded on their Universal Credit statement (disregarding Universal Credit payments and other benefits) is less than £9</w:t>
      </w:r>
      <w:r w:rsidR="74BEA3C3" w:rsidRPr="5CD63FEB">
        <w:rPr>
          <w:rFonts w:ascii="Microsoft New Tai Lue" w:hAnsi="Microsoft New Tai Lue" w:cs="Microsoft New Tai Lue"/>
          <w:sz w:val="24"/>
          <w:szCs w:val="24"/>
        </w:rPr>
        <w:t>52</w:t>
      </w:r>
      <w:r w:rsidRPr="5CD63FEB">
        <w:rPr>
          <w:rFonts w:ascii="Microsoft New Tai Lue" w:hAnsi="Microsoft New Tai Lue" w:cs="Microsoft New Tai Lue"/>
          <w:sz w:val="24"/>
          <w:szCs w:val="24"/>
        </w:rPr>
        <w:t xml:space="preserve"> a month where the learner is sole adult in their benefit claim, or £</w:t>
      </w:r>
      <w:r w:rsidR="7E9F5766" w:rsidRPr="5CD63FEB">
        <w:rPr>
          <w:rFonts w:ascii="Microsoft New Tai Lue" w:hAnsi="Microsoft New Tai Lue" w:cs="Microsoft New Tai Lue"/>
          <w:sz w:val="24"/>
          <w:szCs w:val="24"/>
        </w:rPr>
        <w:t>1534</w:t>
      </w:r>
      <w:r w:rsidRPr="5CD63FEB">
        <w:rPr>
          <w:rFonts w:ascii="Microsoft New Tai Lue" w:hAnsi="Microsoft New Tai Lue" w:cs="Microsoft New Tai Lue"/>
          <w:sz w:val="24"/>
          <w:szCs w:val="24"/>
        </w:rPr>
        <w:t xml:space="preserve"> a month where the learner has a joint benefit claim with their partner.</w:t>
      </w:r>
    </w:p>
    <w:p w14:paraId="65592E3A"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Learners with Refugee status</w:t>
      </w:r>
    </w:p>
    <w:p w14:paraId="294F4E2C"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An Asylum Seeker in receipt of the equivalent of an income-based state benefit</w:t>
      </w:r>
    </w:p>
    <w:p w14:paraId="6276C56D"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Released on temporary licence, studying outside a prison environment, and not funded by the Ministry of Justice</w:t>
      </w:r>
    </w:p>
    <w:p w14:paraId="0180BF77"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The unwaged dependent of an Asylum Seeker</w:t>
      </w:r>
    </w:p>
    <w:p w14:paraId="433DFC0A"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Learners yet to achieve their first full Level 2 qualification</w:t>
      </w:r>
    </w:p>
    <w:p w14:paraId="3BFAF43C"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Learners yet to achieve a Level 2 in English and/or maths and/or IT</w:t>
      </w:r>
    </w:p>
    <w:p w14:paraId="2578769E" w14:textId="77777777" w:rsidR="00D13222" w:rsidRPr="00D13222" w:rsidRDefault="00D13222" w:rsidP="00F90D7A">
      <w:pPr>
        <w:pStyle w:val="NoSpacing"/>
        <w:numPr>
          <w:ilvl w:val="0"/>
          <w:numId w:val="19"/>
        </w:numPr>
        <w:ind w:left="993" w:right="-42"/>
        <w:jc w:val="both"/>
        <w:rPr>
          <w:rFonts w:ascii="Microsoft New Tai Lue" w:hAnsi="Microsoft New Tai Lue" w:cs="Microsoft New Tai Lue"/>
          <w:sz w:val="24"/>
          <w:szCs w:val="24"/>
        </w:rPr>
      </w:pPr>
      <w:r w:rsidRPr="00D13222">
        <w:rPr>
          <w:rFonts w:ascii="Microsoft New Tai Lue" w:hAnsi="Microsoft New Tai Lue" w:cs="Microsoft New Tai Lue"/>
          <w:sz w:val="24"/>
          <w:szCs w:val="24"/>
        </w:rPr>
        <w:t>An individual who is Economically Inactive because they are unable to claim income related state benefits</w:t>
      </w:r>
    </w:p>
    <w:p w14:paraId="12082809" w14:textId="2018FFAF" w:rsidR="00B51920" w:rsidRPr="005476A7" w:rsidRDefault="00D13222" w:rsidP="00D13222">
      <w:pPr>
        <w:pStyle w:val="BodyText"/>
        <w:spacing w:before="180"/>
        <w:ind w:right="-42"/>
        <w:jc w:val="both"/>
        <w:rPr>
          <w:rFonts w:ascii="Microsoft Tai Le" w:hAnsi="Microsoft Tai Le" w:cs="Microsoft Tai Le"/>
          <w:sz w:val="24"/>
          <w:szCs w:val="24"/>
        </w:rPr>
      </w:pPr>
      <w:r w:rsidRPr="5C0B109B">
        <w:rPr>
          <w:rFonts w:ascii="Microsoft Tai Le" w:hAnsi="Microsoft Tai Le" w:cs="Microsoft Tai Le"/>
          <w:sz w:val="24"/>
          <w:szCs w:val="24"/>
        </w:rPr>
        <w:t>If not eligible for</w:t>
      </w:r>
      <w:r w:rsidR="00FE7895" w:rsidRPr="5C0B109B">
        <w:rPr>
          <w:rFonts w:ascii="Microsoft Tai Le" w:hAnsi="Microsoft Tai Le" w:cs="Microsoft Tai Le"/>
          <w:sz w:val="24"/>
          <w:szCs w:val="24"/>
        </w:rPr>
        <w:t xml:space="preserve"> funded </w:t>
      </w:r>
      <w:r w:rsidRPr="5C0B109B">
        <w:rPr>
          <w:rFonts w:ascii="Microsoft Tai Le" w:hAnsi="Microsoft Tai Le" w:cs="Microsoft Tai Le"/>
          <w:sz w:val="24"/>
          <w:szCs w:val="24"/>
        </w:rPr>
        <w:t>Tail</w:t>
      </w:r>
      <w:r w:rsidR="00B51920" w:rsidRPr="5C0B109B">
        <w:rPr>
          <w:rFonts w:ascii="Microsoft Tai Le" w:hAnsi="Microsoft Tai Le" w:cs="Microsoft Tai Le"/>
          <w:sz w:val="24"/>
          <w:szCs w:val="24"/>
        </w:rPr>
        <w:t>ored Learning courses</w:t>
      </w:r>
      <w:r w:rsidRPr="5C0B109B">
        <w:rPr>
          <w:rFonts w:ascii="Microsoft Tai Le" w:hAnsi="Microsoft Tai Le" w:cs="Microsoft Tai Le"/>
          <w:sz w:val="24"/>
          <w:szCs w:val="24"/>
        </w:rPr>
        <w:t>, a fee</w:t>
      </w:r>
      <w:r w:rsidR="00B51920" w:rsidRPr="5C0B109B">
        <w:rPr>
          <w:rFonts w:ascii="Microsoft Tai Le" w:hAnsi="Microsoft Tai Le" w:cs="Microsoft Tai Le"/>
          <w:sz w:val="24"/>
          <w:szCs w:val="24"/>
        </w:rPr>
        <w:t xml:space="preserve"> </w:t>
      </w:r>
      <w:r w:rsidRPr="5C0B109B">
        <w:rPr>
          <w:rFonts w:ascii="Microsoft Tai Le" w:hAnsi="Microsoft Tai Le" w:cs="Microsoft Tai Le"/>
          <w:sz w:val="24"/>
          <w:szCs w:val="24"/>
        </w:rPr>
        <w:t>of</w:t>
      </w:r>
      <w:r w:rsidR="00B51920" w:rsidRPr="5C0B109B">
        <w:rPr>
          <w:rFonts w:ascii="Microsoft Tai Le" w:hAnsi="Microsoft Tai Le" w:cs="Microsoft Tai Le"/>
          <w:b/>
          <w:bCs/>
          <w:sz w:val="24"/>
          <w:szCs w:val="24"/>
        </w:rPr>
        <w:t xml:space="preserve"> £8 per hour</w:t>
      </w:r>
      <w:r w:rsidR="00B51920" w:rsidRPr="5C0B109B">
        <w:rPr>
          <w:rFonts w:ascii="Microsoft Tai Le" w:hAnsi="Microsoft Tai Le" w:cs="Microsoft Tai Le"/>
          <w:sz w:val="24"/>
          <w:szCs w:val="24"/>
        </w:rPr>
        <w:t xml:space="preserve"> </w:t>
      </w:r>
      <w:r w:rsidRPr="5C0B109B">
        <w:rPr>
          <w:rFonts w:ascii="Microsoft Tai Le" w:hAnsi="Microsoft Tai Le" w:cs="Microsoft Tai Le"/>
          <w:sz w:val="24"/>
          <w:szCs w:val="24"/>
        </w:rPr>
        <w:t xml:space="preserve">will be charged </w:t>
      </w:r>
      <w:r w:rsidR="00B51920" w:rsidRPr="5C0B109B">
        <w:rPr>
          <w:rFonts w:ascii="Microsoft Tai Le" w:hAnsi="Microsoft Tai Le" w:cs="Microsoft Tai Le"/>
          <w:sz w:val="24"/>
          <w:szCs w:val="24"/>
        </w:rPr>
        <w:t xml:space="preserve">(additional material costs may be required for certain sessions).  </w:t>
      </w:r>
    </w:p>
    <w:p w14:paraId="4C49766E" w14:textId="77777777" w:rsidR="00993603" w:rsidRDefault="00993603" w:rsidP="00D13222">
      <w:pPr>
        <w:widowControl w:val="0"/>
        <w:tabs>
          <w:tab w:val="left" w:pos="959"/>
        </w:tabs>
        <w:autoSpaceDE w:val="0"/>
        <w:autoSpaceDN w:val="0"/>
        <w:spacing w:after="0" w:line="237" w:lineRule="auto"/>
        <w:ind w:right="-42"/>
        <w:rPr>
          <w:rFonts w:ascii="Microsoft Tai Le" w:hAnsi="Microsoft Tai Le" w:cs="Microsoft Tai Le"/>
          <w:b/>
          <w:bCs/>
          <w:kern w:val="0"/>
          <w:sz w:val="24"/>
          <w:szCs w:val="24"/>
        </w:rPr>
      </w:pPr>
    </w:p>
    <w:p w14:paraId="65678ABF" w14:textId="77777777" w:rsidR="008C2752" w:rsidRDefault="008C2752" w:rsidP="00D13222">
      <w:pPr>
        <w:widowControl w:val="0"/>
        <w:tabs>
          <w:tab w:val="left" w:pos="959"/>
        </w:tabs>
        <w:autoSpaceDE w:val="0"/>
        <w:autoSpaceDN w:val="0"/>
        <w:spacing w:after="0" w:line="237" w:lineRule="auto"/>
        <w:ind w:right="-42"/>
        <w:rPr>
          <w:rFonts w:ascii="Microsoft Tai Le" w:hAnsi="Microsoft Tai Le" w:cs="Microsoft Tai Le"/>
          <w:b/>
          <w:bCs/>
          <w:kern w:val="0"/>
          <w:sz w:val="24"/>
          <w:szCs w:val="24"/>
        </w:rPr>
      </w:pPr>
    </w:p>
    <w:p w14:paraId="28383B80" w14:textId="77777777" w:rsidR="008C2752" w:rsidRDefault="008C2752" w:rsidP="00D13222">
      <w:pPr>
        <w:widowControl w:val="0"/>
        <w:tabs>
          <w:tab w:val="left" w:pos="959"/>
        </w:tabs>
        <w:autoSpaceDE w:val="0"/>
        <w:autoSpaceDN w:val="0"/>
        <w:spacing w:after="0" w:line="237" w:lineRule="auto"/>
        <w:ind w:right="-42"/>
        <w:rPr>
          <w:rFonts w:ascii="Microsoft Tai Le" w:hAnsi="Microsoft Tai Le" w:cs="Microsoft Tai Le"/>
          <w:b/>
          <w:bCs/>
          <w:kern w:val="0"/>
          <w:sz w:val="24"/>
          <w:szCs w:val="24"/>
        </w:rPr>
      </w:pPr>
    </w:p>
    <w:p w14:paraId="50D3769C" w14:textId="77777777" w:rsidR="008C2752" w:rsidRDefault="008C2752" w:rsidP="00D13222">
      <w:pPr>
        <w:widowControl w:val="0"/>
        <w:tabs>
          <w:tab w:val="left" w:pos="959"/>
        </w:tabs>
        <w:autoSpaceDE w:val="0"/>
        <w:autoSpaceDN w:val="0"/>
        <w:spacing w:after="0" w:line="237" w:lineRule="auto"/>
        <w:ind w:right="-42"/>
        <w:rPr>
          <w:rFonts w:ascii="Microsoft Tai Le" w:hAnsi="Microsoft Tai Le" w:cs="Microsoft Tai Le"/>
          <w:b/>
          <w:bCs/>
          <w:kern w:val="0"/>
          <w:sz w:val="24"/>
          <w:szCs w:val="24"/>
        </w:rPr>
      </w:pPr>
    </w:p>
    <w:p w14:paraId="04DEBA4F" w14:textId="77777777" w:rsidR="00950472" w:rsidRDefault="00950472" w:rsidP="00D13222">
      <w:pPr>
        <w:widowControl w:val="0"/>
        <w:tabs>
          <w:tab w:val="left" w:pos="959"/>
        </w:tabs>
        <w:autoSpaceDE w:val="0"/>
        <w:autoSpaceDN w:val="0"/>
        <w:spacing w:after="0" w:line="237" w:lineRule="auto"/>
        <w:ind w:right="-42"/>
        <w:rPr>
          <w:rFonts w:ascii="Microsoft Tai Le" w:hAnsi="Microsoft Tai Le" w:cs="Microsoft Tai Le"/>
          <w:b/>
          <w:bCs/>
          <w:kern w:val="0"/>
          <w:sz w:val="24"/>
          <w:szCs w:val="24"/>
        </w:rPr>
      </w:pPr>
    </w:p>
    <w:p w14:paraId="735034E8" w14:textId="104F649C" w:rsidR="00001A6C" w:rsidRPr="005476A7" w:rsidRDefault="00001A6C" w:rsidP="00D13222">
      <w:pPr>
        <w:widowControl w:val="0"/>
        <w:tabs>
          <w:tab w:val="left" w:pos="959"/>
        </w:tabs>
        <w:autoSpaceDE w:val="0"/>
        <w:autoSpaceDN w:val="0"/>
        <w:spacing w:after="0" w:line="237" w:lineRule="auto"/>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lastRenderedPageBreak/>
        <w:t xml:space="preserve">Apprenticeships </w:t>
      </w:r>
    </w:p>
    <w:p w14:paraId="1BAFB43F" w14:textId="77777777" w:rsidR="00001A6C" w:rsidRPr="005476A7" w:rsidRDefault="00001A6C" w:rsidP="00D13222">
      <w:pPr>
        <w:widowControl w:val="0"/>
        <w:tabs>
          <w:tab w:val="left" w:pos="959"/>
        </w:tabs>
        <w:autoSpaceDE w:val="0"/>
        <w:autoSpaceDN w:val="0"/>
        <w:spacing w:after="0" w:line="237" w:lineRule="auto"/>
        <w:ind w:right="-42"/>
        <w:rPr>
          <w:rFonts w:ascii="Microsoft Tai Le" w:hAnsi="Microsoft Tai Le" w:cs="Microsoft Tai Le"/>
          <w:kern w:val="0"/>
          <w:sz w:val="24"/>
          <w:szCs w:val="24"/>
        </w:rPr>
      </w:pPr>
    </w:p>
    <w:p w14:paraId="75004259" w14:textId="2155075A" w:rsidR="00B96828" w:rsidRPr="005476A7" w:rsidRDefault="3EA60D1D" w:rsidP="00D13222">
      <w:pPr>
        <w:widowControl w:val="0"/>
        <w:tabs>
          <w:tab w:val="left" w:pos="959"/>
        </w:tabs>
        <w:autoSpaceDE w:val="0"/>
        <w:autoSpaceDN w:val="0"/>
        <w:spacing w:after="0" w:line="237" w:lineRule="auto"/>
        <w:ind w:right="-42"/>
        <w:jc w:val="both"/>
        <w:rPr>
          <w:rFonts w:ascii="Microsoft Tai Le" w:hAnsi="Microsoft Tai Le" w:cs="Microsoft Tai Le"/>
          <w:kern w:val="0"/>
          <w:sz w:val="24"/>
          <w:szCs w:val="24"/>
        </w:rPr>
      </w:pPr>
      <w:r w:rsidRPr="005476A7">
        <w:rPr>
          <w:rFonts w:ascii="Microsoft Tai Le" w:hAnsi="Microsoft Tai Le" w:cs="Microsoft Tai Le"/>
          <w:kern w:val="0"/>
          <w:sz w:val="24"/>
          <w:szCs w:val="24"/>
        </w:rPr>
        <w:t>Apprenticeship</w:t>
      </w:r>
      <w:r w:rsidR="004678CE" w:rsidRPr="005476A7">
        <w:rPr>
          <w:rFonts w:ascii="Microsoft Tai Le" w:hAnsi="Microsoft Tai Le" w:cs="Microsoft Tai Le"/>
          <w:kern w:val="0"/>
          <w:sz w:val="24"/>
          <w:szCs w:val="24"/>
        </w:rPr>
        <w:t>s for non-levy paying employers</w:t>
      </w:r>
      <w:r w:rsidRPr="005476A7">
        <w:rPr>
          <w:rFonts w:ascii="Microsoft Tai Le" w:hAnsi="Microsoft Tai Le" w:cs="Microsoft Tai Le"/>
          <w:kern w:val="0"/>
          <w:sz w:val="24"/>
          <w:szCs w:val="24"/>
        </w:rPr>
        <w:t xml:space="preserve"> require a contribution </w:t>
      </w:r>
      <w:r w:rsidR="004678CE" w:rsidRPr="005476A7">
        <w:rPr>
          <w:rFonts w:ascii="Microsoft Tai Le" w:hAnsi="Microsoft Tai Le" w:cs="Microsoft Tai Le"/>
          <w:kern w:val="0"/>
          <w:sz w:val="24"/>
          <w:szCs w:val="24"/>
        </w:rPr>
        <w:t xml:space="preserve">to the provider </w:t>
      </w:r>
      <w:r w:rsidRPr="005476A7">
        <w:rPr>
          <w:rFonts w:ascii="Microsoft Tai Le" w:hAnsi="Microsoft Tai Le" w:cs="Microsoft Tai Le"/>
          <w:kern w:val="0"/>
          <w:sz w:val="24"/>
          <w:szCs w:val="24"/>
        </w:rPr>
        <w:t xml:space="preserve">from the employer as outlined in </w:t>
      </w:r>
      <w:r w:rsidR="003E3ACA" w:rsidRPr="005476A7">
        <w:rPr>
          <w:rFonts w:ascii="Microsoft Tai Le" w:hAnsi="Microsoft Tai Le" w:cs="Microsoft Tai Le"/>
          <w:kern w:val="0"/>
          <w:sz w:val="24"/>
          <w:szCs w:val="24"/>
        </w:rPr>
        <w:t>DfE'</w:t>
      </w:r>
      <w:r w:rsidRPr="005476A7">
        <w:rPr>
          <w:rFonts w:ascii="Microsoft Tai Le" w:hAnsi="Microsoft Tai Le" w:cs="Microsoft Tai Le"/>
          <w:kern w:val="0"/>
          <w:sz w:val="24"/>
          <w:szCs w:val="24"/>
        </w:rPr>
        <w:t>s funding rules</w:t>
      </w:r>
      <w:r w:rsidR="006E5C0B" w:rsidRPr="005476A7">
        <w:rPr>
          <w:rFonts w:ascii="Microsoft Tai Le" w:hAnsi="Microsoft Tai Le" w:cs="Microsoft Tai Le"/>
          <w:kern w:val="0"/>
          <w:sz w:val="24"/>
          <w:szCs w:val="24"/>
        </w:rPr>
        <w:t>.</w:t>
      </w:r>
      <w:r w:rsidR="003E3ACA" w:rsidRPr="005476A7">
        <w:rPr>
          <w:rFonts w:ascii="Microsoft Tai Le" w:hAnsi="Microsoft Tai Le" w:cs="Microsoft Tai Le"/>
          <w:kern w:val="0"/>
          <w:sz w:val="24"/>
          <w:szCs w:val="24"/>
        </w:rPr>
        <w:t xml:space="preserve"> </w:t>
      </w:r>
      <w:r w:rsidR="006E5C0B" w:rsidRPr="005476A7">
        <w:rPr>
          <w:rFonts w:ascii="Microsoft Tai Le" w:hAnsi="Microsoft Tai Le" w:cs="Microsoft Tai Le"/>
          <w:kern w:val="0"/>
          <w:sz w:val="24"/>
          <w:szCs w:val="24"/>
        </w:rPr>
        <w:t xml:space="preserve">Employers are </w:t>
      </w:r>
      <w:r w:rsidR="000D263A" w:rsidRPr="005476A7">
        <w:rPr>
          <w:rFonts w:ascii="Microsoft Tai Le" w:hAnsi="Microsoft Tai Le" w:cs="Microsoft Tai Le"/>
          <w:kern w:val="0"/>
          <w:sz w:val="24"/>
          <w:szCs w:val="24"/>
        </w:rPr>
        <w:t>exempt</w:t>
      </w:r>
      <w:r w:rsidR="006E5C0B" w:rsidRPr="005476A7">
        <w:rPr>
          <w:rFonts w:ascii="Microsoft Tai Le" w:hAnsi="Microsoft Tai Le" w:cs="Microsoft Tai Le"/>
          <w:kern w:val="0"/>
          <w:sz w:val="24"/>
          <w:szCs w:val="24"/>
        </w:rPr>
        <w:t xml:space="preserve"> from </w:t>
      </w:r>
      <w:r w:rsidR="000D263A" w:rsidRPr="005476A7">
        <w:rPr>
          <w:rFonts w:ascii="Microsoft Tai Le" w:hAnsi="Microsoft Tai Le" w:cs="Microsoft Tai Le"/>
          <w:kern w:val="0"/>
          <w:sz w:val="24"/>
          <w:szCs w:val="24"/>
        </w:rPr>
        <w:t xml:space="preserve">this </w:t>
      </w:r>
      <w:r w:rsidR="006E5C0B" w:rsidRPr="005476A7">
        <w:rPr>
          <w:rFonts w:ascii="Microsoft Tai Le" w:hAnsi="Microsoft Tai Le" w:cs="Microsoft Tai Le"/>
          <w:kern w:val="0"/>
          <w:sz w:val="24"/>
          <w:szCs w:val="24"/>
        </w:rPr>
        <w:t xml:space="preserve">fee where the apprentice is </w:t>
      </w:r>
      <w:r w:rsidR="00F92BA8" w:rsidRPr="005476A7">
        <w:rPr>
          <w:rFonts w:ascii="Microsoft Tai Le" w:hAnsi="Microsoft Tai Le" w:cs="Microsoft Tai Le"/>
          <w:kern w:val="0"/>
          <w:sz w:val="24"/>
          <w:szCs w:val="24"/>
        </w:rPr>
        <w:t>16 to 21 year</w:t>
      </w:r>
      <w:r w:rsidR="006E5C0B" w:rsidRPr="005476A7">
        <w:rPr>
          <w:rFonts w:ascii="Microsoft Tai Le" w:hAnsi="Microsoft Tai Le" w:cs="Microsoft Tai Le"/>
          <w:kern w:val="0"/>
          <w:sz w:val="24"/>
          <w:szCs w:val="24"/>
        </w:rPr>
        <w:t>s</w:t>
      </w:r>
      <w:r w:rsidR="00F92BA8" w:rsidRPr="005476A7">
        <w:rPr>
          <w:rFonts w:ascii="Microsoft Tai Le" w:hAnsi="Microsoft Tai Le" w:cs="Microsoft Tai Le"/>
          <w:kern w:val="0"/>
          <w:sz w:val="24"/>
          <w:szCs w:val="24"/>
        </w:rPr>
        <w:t xml:space="preserve"> </w:t>
      </w:r>
      <w:r w:rsidR="003E3ACA" w:rsidRPr="005476A7">
        <w:rPr>
          <w:rFonts w:ascii="Microsoft Tai Le" w:hAnsi="Microsoft Tai Le" w:cs="Microsoft Tai Le"/>
          <w:kern w:val="0"/>
          <w:sz w:val="24"/>
          <w:szCs w:val="24"/>
        </w:rPr>
        <w:t>old,</w:t>
      </w:r>
      <w:r w:rsidR="00F92BA8" w:rsidRPr="005476A7">
        <w:rPr>
          <w:rFonts w:ascii="Microsoft Tai Le" w:hAnsi="Microsoft Tai Le" w:cs="Microsoft Tai Le"/>
          <w:kern w:val="0"/>
          <w:sz w:val="24"/>
          <w:szCs w:val="24"/>
        </w:rPr>
        <w:t xml:space="preserve"> </w:t>
      </w:r>
      <w:r w:rsidR="000D263A" w:rsidRPr="005476A7">
        <w:rPr>
          <w:rFonts w:ascii="Microsoft Tai Le" w:hAnsi="Microsoft Tai Le" w:cs="Microsoft Tai Le"/>
          <w:kern w:val="0"/>
          <w:sz w:val="24"/>
          <w:szCs w:val="24"/>
        </w:rPr>
        <w:t xml:space="preserve">and </w:t>
      </w:r>
      <w:r w:rsidR="00275403" w:rsidRPr="005476A7">
        <w:rPr>
          <w:rFonts w:ascii="Microsoft Tai Le" w:hAnsi="Microsoft Tai Le" w:cs="Microsoft Tai Le"/>
          <w:kern w:val="0"/>
          <w:sz w:val="24"/>
          <w:szCs w:val="24"/>
        </w:rPr>
        <w:t>they employ</w:t>
      </w:r>
      <w:r w:rsidR="00F92BA8" w:rsidRPr="005476A7">
        <w:rPr>
          <w:rFonts w:ascii="Microsoft Tai Le" w:hAnsi="Microsoft Tai Le" w:cs="Microsoft Tai Le"/>
          <w:kern w:val="0"/>
          <w:sz w:val="24"/>
          <w:szCs w:val="24"/>
        </w:rPr>
        <w:t xml:space="preserve"> less than </w:t>
      </w:r>
      <w:r w:rsidR="0027224B" w:rsidRPr="005476A7">
        <w:rPr>
          <w:rFonts w:ascii="Microsoft Tai Le" w:hAnsi="Microsoft Tai Le" w:cs="Microsoft Tai Le"/>
          <w:kern w:val="0"/>
          <w:sz w:val="24"/>
          <w:szCs w:val="24"/>
        </w:rPr>
        <w:t>50 employees</w:t>
      </w:r>
      <w:r w:rsidR="00BE292A" w:rsidRPr="005476A7">
        <w:rPr>
          <w:rFonts w:ascii="Microsoft Tai Le" w:hAnsi="Microsoft Tai Le" w:cs="Microsoft Tai Le"/>
          <w:kern w:val="0"/>
          <w:sz w:val="24"/>
          <w:szCs w:val="24"/>
        </w:rPr>
        <w:t>.</w:t>
      </w:r>
      <w:r w:rsidR="008C09AF" w:rsidRPr="005476A7">
        <w:rPr>
          <w:rFonts w:ascii="Microsoft Tai Le" w:hAnsi="Microsoft Tai Le" w:cs="Microsoft Tai Le"/>
          <w:kern w:val="0"/>
          <w:sz w:val="24"/>
          <w:szCs w:val="24"/>
        </w:rPr>
        <w:t xml:space="preserve"> </w:t>
      </w:r>
      <w:r w:rsidR="00B96828" w:rsidRPr="005476A7">
        <w:rPr>
          <w:rFonts w:ascii="Microsoft Tai Le" w:hAnsi="Microsoft Tai Le" w:cs="Microsoft Tai Le"/>
          <w:kern w:val="0"/>
          <w:sz w:val="24"/>
          <w:szCs w:val="24"/>
        </w:rPr>
        <w:t>Where a</w:t>
      </w:r>
      <w:r w:rsidR="006F55A3" w:rsidRPr="005476A7">
        <w:rPr>
          <w:rFonts w:ascii="Microsoft Tai Le" w:hAnsi="Microsoft Tai Le" w:cs="Microsoft Tai Le"/>
          <w:kern w:val="0"/>
          <w:sz w:val="24"/>
          <w:szCs w:val="24"/>
        </w:rPr>
        <w:t>n apprentice</w:t>
      </w:r>
      <w:r w:rsidR="00B96828" w:rsidRPr="005476A7">
        <w:rPr>
          <w:rFonts w:ascii="Microsoft Tai Le" w:hAnsi="Microsoft Tai Le" w:cs="Microsoft Tai Le"/>
          <w:kern w:val="0"/>
          <w:sz w:val="24"/>
          <w:szCs w:val="24"/>
        </w:rPr>
        <w:t xml:space="preserve"> needs to re-sit </w:t>
      </w:r>
      <w:r w:rsidR="00E03D94" w:rsidRPr="005476A7">
        <w:rPr>
          <w:rFonts w:ascii="Microsoft Tai Le" w:hAnsi="Microsoft Tai Le" w:cs="Microsoft Tai Le"/>
          <w:kern w:val="0"/>
          <w:sz w:val="24"/>
          <w:szCs w:val="24"/>
        </w:rPr>
        <w:t>the e</w:t>
      </w:r>
      <w:r w:rsidR="00B96828" w:rsidRPr="005476A7">
        <w:rPr>
          <w:rFonts w:ascii="Microsoft Tai Le" w:hAnsi="Microsoft Tai Le" w:cs="Microsoft Tai Le"/>
          <w:kern w:val="0"/>
          <w:sz w:val="24"/>
          <w:szCs w:val="24"/>
        </w:rPr>
        <w:t xml:space="preserve">nd </w:t>
      </w:r>
      <w:r w:rsidR="00E03D94" w:rsidRPr="005476A7">
        <w:rPr>
          <w:rFonts w:ascii="Microsoft Tai Le" w:hAnsi="Microsoft Tai Le" w:cs="Microsoft Tai Le"/>
          <w:kern w:val="0"/>
          <w:sz w:val="24"/>
          <w:szCs w:val="24"/>
        </w:rPr>
        <w:t>p</w:t>
      </w:r>
      <w:r w:rsidR="00B96828" w:rsidRPr="005476A7">
        <w:rPr>
          <w:rFonts w:ascii="Microsoft Tai Le" w:hAnsi="Microsoft Tai Le" w:cs="Microsoft Tai Le"/>
          <w:kern w:val="0"/>
          <w:sz w:val="24"/>
          <w:szCs w:val="24"/>
        </w:rPr>
        <w:t xml:space="preserve">oint </w:t>
      </w:r>
      <w:r w:rsidR="00E03D94" w:rsidRPr="005476A7">
        <w:rPr>
          <w:rFonts w:ascii="Microsoft Tai Le" w:hAnsi="Microsoft Tai Le" w:cs="Microsoft Tai Le"/>
          <w:kern w:val="0"/>
          <w:sz w:val="24"/>
          <w:szCs w:val="24"/>
        </w:rPr>
        <w:t>a</w:t>
      </w:r>
      <w:r w:rsidR="00B96828" w:rsidRPr="005476A7">
        <w:rPr>
          <w:rFonts w:ascii="Microsoft Tai Le" w:hAnsi="Microsoft Tai Le" w:cs="Microsoft Tai Le"/>
          <w:kern w:val="0"/>
          <w:sz w:val="24"/>
          <w:szCs w:val="24"/>
        </w:rPr>
        <w:t>ssessment, the employer is liable for th</w:t>
      </w:r>
      <w:r w:rsidR="00E03D94" w:rsidRPr="005476A7">
        <w:rPr>
          <w:rFonts w:ascii="Microsoft Tai Le" w:hAnsi="Microsoft Tai Le" w:cs="Microsoft Tai Le"/>
          <w:kern w:val="0"/>
          <w:sz w:val="24"/>
          <w:szCs w:val="24"/>
        </w:rPr>
        <w:t>is fee</w:t>
      </w:r>
      <w:r w:rsidR="00B96828" w:rsidRPr="005476A7">
        <w:rPr>
          <w:rFonts w:ascii="Microsoft Tai Le" w:hAnsi="Microsoft Tai Le" w:cs="Microsoft Tai Le"/>
          <w:kern w:val="0"/>
          <w:sz w:val="24"/>
          <w:szCs w:val="24"/>
        </w:rPr>
        <w:t>.</w:t>
      </w:r>
    </w:p>
    <w:p w14:paraId="063598E7" w14:textId="77777777" w:rsidR="00B51920" w:rsidRPr="005476A7" w:rsidRDefault="00B51920" w:rsidP="00D13222">
      <w:pPr>
        <w:widowControl w:val="0"/>
        <w:tabs>
          <w:tab w:val="left" w:pos="960"/>
        </w:tabs>
        <w:autoSpaceDE w:val="0"/>
        <w:autoSpaceDN w:val="0"/>
        <w:spacing w:before="3" w:after="0" w:line="237" w:lineRule="auto"/>
        <w:ind w:right="-42"/>
        <w:rPr>
          <w:rFonts w:ascii="Microsoft Tai Le" w:hAnsi="Microsoft Tai Le" w:cs="Microsoft Tai Le"/>
          <w:b/>
          <w:bCs/>
          <w:kern w:val="0"/>
          <w:sz w:val="24"/>
          <w:szCs w:val="24"/>
        </w:rPr>
      </w:pPr>
    </w:p>
    <w:p w14:paraId="70B0618A" w14:textId="6D9B9F27" w:rsidR="00B96828" w:rsidRPr="005476A7" w:rsidRDefault="00B96828" w:rsidP="00D13222">
      <w:pPr>
        <w:widowControl w:val="0"/>
        <w:tabs>
          <w:tab w:val="left" w:pos="960"/>
        </w:tabs>
        <w:autoSpaceDE w:val="0"/>
        <w:autoSpaceDN w:val="0"/>
        <w:spacing w:before="3" w:after="0" w:line="237" w:lineRule="auto"/>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 xml:space="preserve">Unfunded </w:t>
      </w:r>
      <w:r w:rsidR="00E95FE1" w:rsidRPr="005476A7">
        <w:rPr>
          <w:rFonts w:ascii="Microsoft Tai Le" w:hAnsi="Microsoft Tai Le" w:cs="Microsoft Tai Le"/>
          <w:b/>
          <w:bCs/>
          <w:kern w:val="0"/>
          <w:sz w:val="24"/>
          <w:szCs w:val="24"/>
        </w:rPr>
        <w:t>Courses</w:t>
      </w:r>
    </w:p>
    <w:p w14:paraId="256BCE84" w14:textId="54FB56CB" w:rsidR="00B96828" w:rsidRPr="005476A7" w:rsidRDefault="00B96828" w:rsidP="00D13222">
      <w:pPr>
        <w:pStyle w:val="BodyText"/>
        <w:spacing w:before="280"/>
        <w:ind w:right="-42"/>
        <w:jc w:val="both"/>
        <w:rPr>
          <w:rFonts w:ascii="Microsoft Tai Le" w:hAnsi="Microsoft Tai Le" w:cs="Microsoft Tai Le"/>
          <w:sz w:val="24"/>
          <w:szCs w:val="24"/>
          <w:lang w:val="en-GB"/>
        </w:rPr>
      </w:pPr>
      <w:r w:rsidRPr="5CD63FEB">
        <w:rPr>
          <w:rFonts w:ascii="Microsoft Tai Le" w:hAnsi="Microsoft Tai Le" w:cs="Microsoft Tai Le"/>
          <w:sz w:val="24"/>
          <w:szCs w:val="24"/>
          <w:lang w:val="en-GB"/>
        </w:rPr>
        <w:t xml:space="preserve">Fees for unfunded courses will be priced at a level to reflect the full </w:t>
      </w:r>
      <w:r w:rsidR="00DD5987" w:rsidRPr="5CD63FEB">
        <w:rPr>
          <w:rFonts w:ascii="Microsoft Tai Le" w:hAnsi="Microsoft Tai Le" w:cs="Microsoft Tai Le"/>
          <w:sz w:val="24"/>
          <w:szCs w:val="24"/>
          <w:lang w:val="en-GB"/>
        </w:rPr>
        <w:t xml:space="preserve">cost of </w:t>
      </w:r>
      <w:r w:rsidR="00126E86" w:rsidRPr="5CD63FEB">
        <w:rPr>
          <w:rFonts w:ascii="Microsoft Tai Le" w:hAnsi="Microsoft Tai Le" w:cs="Microsoft Tai Le"/>
          <w:sz w:val="24"/>
          <w:szCs w:val="24"/>
          <w:lang w:val="en-GB"/>
        </w:rPr>
        <w:t xml:space="preserve">the provision to SS&amp;L. </w:t>
      </w:r>
      <w:r w:rsidRPr="5CD63FEB">
        <w:rPr>
          <w:rFonts w:ascii="Microsoft Tai Le" w:hAnsi="Microsoft Tai Le" w:cs="Microsoft Tai Le"/>
          <w:sz w:val="24"/>
          <w:szCs w:val="24"/>
          <w:lang w:val="en-GB"/>
        </w:rPr>
        <w:t>Fees must be approved prior to promotion by the</w:t>
      </w:r>
      <w:r w:rsidR="002A3E51" w:rsidRPr="5CD63FEB">
        <w:rPr>
          <w:rFonts w:ascii="Microsoft Tai Le" w:hAnsi="Microsoft Tai Le" w:cs="Microsoft Tai Le"/>
          <w:sz w:val="24"/>
          <w:szCs w:val="24"/>
          <w:lang w:val="en-GB"/>
        </w:rPr>
        <w:t xml:space="preserve"> Business Development Ma</w:t>
      </w:r>
      <w:r w:rsidR="3F802F77" w:rsidRPr="5CD63FEB">
        <w:rPr>
          <w:rFonts w:ascii="Microsoft Tai Le" w:hAnsi="Microsoft Tai Le" w:cs="Microsoft Tai Le"/>
          <w:sz w:val="24"/>
          <w:szCs w:val="24"/>
          <w:lang w:val="en-GB"/>
        </w:rPr>
        <w:t>nager.</w:t>
      </w:r>
    </w:p>
    <w:p w14:paraId="22713706" w14:textId="43237A3D" w:rsidR="7B909B20" w:rsidRPr="005476A7" w:rsidRDefault="7B909B20" w:rsidP="00D13222">
      <w:pPr>
        <w:pStyle w:val="BodyText"/>
        <w:spacing w:before="1"/>
        <w:ind w:right="-42"/>
        <w:rPr>
          <w:rFonts w:ascii="Microsoft Tai Le" w:hAnsi="Microsoft Tai Le" w:cs="Microsoft Tai Le"/>
          <w:sz w:val="24"/>
          <w:szCs w:val="24"/>
          <w:lang w:val="en-GB"/>
        </w:rPr>
      </w:pPr>
    </w:p>
    <w:p w14:paraId="71FC4719" w14:textId="36A7AEE2" w:rsidR="008F5842" w:rsidRPr="005476A7" w:rsidRDefault="3F802F77" w:rsidP="00D13222">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lang w:val="en-GB"/>
        </w:rPr>
        <w:t xml:space="preserve">Fee reductions will not apply to unfunded </w:t>
      </w:r>
      <w:r w:rsidR="00C75D93" w:rsidRPr="005476A7">
        <w:rPr>
          <w:rFonts w:ascii="Microsoft Tai Le" w:hAnsi="Microsoft Tai Le" w:cs="Microsoft Tai Le"/>
          <w:sz w:val="24"/>
          <w:szCs w:val="24"/>
          <w:lang w:val="en-GB"/>
        </w:rPr>
        <w:t>courses</w:t>
      </w:r>
      <w:r w:rsidR="00FF208A" w:rsidRPr="005476A7">
        <w:rPr>
          <w:rFonts w:ascii="Microsoft Tai Le" w:hAnsi="Microsoft Tai Le" w:cs="Microsoft Tai Le"/>
          <w:sz w:val="24"/>
          <w:szCs w:val="24"/>
          <w:lang w:val="en-GB"/>
        </w:rPr>
        <w:t>.</w:t>
      </w:r>
      <w:r w:rsidR="00FF208A" w:rsidRPr="005476A7">
        <w:rPr>
          <w:rFonts w:ascii="Microsoft Tai Le" w:hAnsi="Microsoft Tai Le" w:cs="Microsoft Tai Le"/>
          <w:sz w:val="24"/>
          <w:szCs w:val="24"/>
        </w:rPr>
        <w:t xml:space="preserve"> </w:t>
      </w:r>
      <w:r w:rsidR="009215B0" w:rsidRPr="005476A7">
        <w:rPr>
          <w:rFonts w:ascii="Microsoft Tai Le" w:hAnsi="Microsoft Tai Le" w:cs="Microsoft Tai Le"/>
          <w:sz w:val="24"/>
          <w:szCs w:val="24"/>
        </w:rPr>
        <w:t>Course</w:t>
      </w:r>
      <w:r w:rsidR="00B96828" w:rsidRPr="005476A7">
        <w:rPr>
          <w:rFonts w:ascii="Microsoft Tai Le" w:hAnsi="Microsoft Tai Le" w:cs="Microsoft Tai Le"/>
          <w:sz w:val="24"/>
          <w:szCs w:val="24"/>
        </w:rPr>
        <w:t xml:space="preserve"> fees are payable in full in advance of starting the course</w:t>
      </w:r>
      <w:r w:rsidR="00C75D93" w:rsidRPr="005476A7">
        <w:rPr>
          <w:rFonts w:ascii="Microsoft Tai Le" w:hAnsi="Microsoft Tai Le" w:cs="Microsoft Tai Le"/>
          <w:sz w:val="24"/>
          <w:szCs w:val="24"/>
        </w:rPr>
        <w:t>.</w:t>
      </w:r>
      <w:r w:rsidR="003E3ACA" w:rsidRPr="005476A7">
        <w:rPr>
          <w:rFonts w:ascii="Microsoft Tai Le" w:hAnsi="Microsoft Tai Le" w:cs="Microsoft Tai Le"/>
          <w:sz w:val="24"/>
          <w:szCs w:val="24"/>
        </w:rPr>
        <w:t xml:space="preserve"> </w:t>
      </w:r>
    </w:p>
    <w:p w14:paraId="7134EA89" w14:textId="77777777" w:rsidR="009927D3" w:rsidRPr="005476A7" w:rsidRDefault="009927D3" w:rsidP="00D13222">
      <w:pPr>
        <w:pStyle w:val="BodyText"/>
        <w:ind w:right="-42"/>
        <w:rPr>
          <w:rFonts w:ascii="Microsoft Tai Le" w:hAnsi="Microsoft Tai Le" w:cs="Microsoft Tai Le"/>
          <w:sz w:val="24"/>
          <w:szCs w:val="24"/>
        </w:rPr>
      </w:pPr>
    </w:p>
    <w:p w14:paraId="423F24C0" w14:textId="5C612401" w:rsidR="00B96828" w:rsidRPr="005476A7" w:rsidRDefault="008F5842"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Where</w:t>
      </w:r>
      <w:r w:rsidR="00CD45D0" w:rsidRPr="005476A7">
        <w:rPr>
          <w:rFonts w:ascii="Microsoft Tai Le" w:hAnsi="Microsoft Tai Le" w:cs="Microsoft Tai Le"/>
          <w:sz w:val="24"/>
          <w:szCs w:val="24"/>
        </w:rPr>
        <w:t xml:space="preserve"> a learner</w:t>
      </w:r>
      <w:r w:rsidR="004A2438" w:rsidRPr="005476A7">
        <w:rPr>
          <w:rFonts w:ascii="Microsoft Tai Le" w:hAnsi="Microsoft Tai Le" w:cs="Microsoft Tai Le"/>
          <w:sz w:val="24"/>
          <w:szCs w:val="24"/>
        </w:rPr>
        <w:t xml:space="preserve"> doesn</w:t>
      </w:r>
      <w:r w:rsidR="00CD45D0" w:rsidRPr="005476A7">
        <w:rPr>
          <w:rFonts w:ascii="Microsoft Tai Le" w:hAnsi="Microsoft Tai Le" w:cs="Microsoft Tai Le"/>
          <w:sz w:val="24"/>
          <w:szCs w:val="24"/>
        </w:rPr>
        <w:t>'</w:t>
      </w:r>
      <w:r w:rsidR="004A2438" w:rsidRPr="005476A7">
        <w:rPr>
          <w:rFonts w:ascii="Microsoft Tai Le" w:hAnsi="Microsoft Tai Le" w:cs="Microsoft Tai Le"/>
          <w:sz w:val="24"/>
          <w:szCs w:val="24"/>
        </w:rPr>
        <w:t>t qualify for funding or a</w:t>
      </w:r>
      <w:r w:rsidR="009927D3" w:rsidRPr="005476A7">
        <w:rPr>
          <w:rFonts w:ascii="Microsoft Tai Le" w:hAnsi="Microsoft Tai Le" w:cs="Microsoft Tai Le"/>
          <w:sz w:val="24"/>
          <w:szCs w:val="24"/>
        </w:rPr>
        <w:t>n Advanced Learning L</w:t>
      </w:r>
      <w:r w:rsidR="004A2438" w:rsidRPr="005476A7">
        <w:rPr>
          <w:rFonts w:ascii="Microsoft Tai Le" w:hAnsi="Microsoft Tai Le" w:cs="Microsoft Tai Le"/>
          <w:sz w:val="24"/>
          <w:szCs w:val="24"/>
        </w:rPr>
        <w:t>oan</w:t>
      </w:r>
      <w:r w:rsidR="1CBB182F" w:rsidRPr="005476A7">
        <w:rPr>
          <w:rFonts w:ascii="Microsoft Tai Le" w:hAnsi="Microsoft Tai Le" w:cs="Microsoft Tai Le"/>
          <w:sz w:val="24"/>
          <w:szCs w:val="24"/>
        </w:rPr>
        <w:t>,</w:t>
      </w:r>
      <w:r w:rsidR="004A2438" w:rsidRPr="005476A7">
        <w:rPr>
          <w:rFonts w:ascii="Microsoft Tai Le" w:hAnsi="Microsoft Tai Le" w:cs="Microsoft Tai Le"/>
          <w:sz w:val="24"/>
          <w:szCs w:val="24"/>
        </w:rPr>
        <w:t xml:space="preserve"> SS&amp;L will consider on a case-by-case basis </w:t>
      </w:r>
      <w:r w:rsidR="00A73429" w:rsidRPr="005476A7">
        <w:rPr>
          <w:rFonts w:ascii="Microsoft Tai Le" w:hAnsi="Microsoft Tai Le" w:cs="Microsoft Tai Le"/>
          <w:sz w:val="24"/>
          <w:szCs w:val="24"/>
        </w:rPr>
        <w:t>payment plans for courses</w:t>
      </w:r>
      <w:r w:rsidR="00CD45D0" w:rsidRPr="005476A7">
        <w:rPr>
          <w:rFonts w:ascii="Microsoft Tai Le" w:hAnsi="Microsoft Tai Le" w:cs="Microsoft Tai Le"/>
          <w:sz w:val="24"/>
          <w:szCs w:val="24"/>
        </w:rPr>
        <w:t xml:space="preserve">. These courses will </w:t>
      </w:r>
      <w:r w:rsidR="00653B6D" w:rsidRPr="005476A7">
        <w:rPr>
          <w:rFonts w:ascii="Microsoft Tai Le" w:hAnsi="Microsoft Tai Le" w:cs="Microsoft Tai Le"/>
          <w:sz w:val="24"/>
          <w:szCs w:val="24"/>
        </w:rPr>
        <w:t xml:space="preserve">have a fee of </w:t>
      </w:r>
      <w:r w:rsidR="009927D3" w:rsidRPr="005476A7">
        <w:rPr>
          <w:rFonts w:ascii="Microsoft Tai Le" w:hAnsi="Microsoft Tai Le" w:cs="Microsoft Tai Le"/>
          <w:sz w:val="24"/>
          <w:szCs w:val="24"/>
        </w:rPr>
        <w:t xml:space="preserve">more than </w:t>
      </w:r>
      <w:r w:rsidR="00653B6D" w:rsidRPr="005476A7">
        <w:rPr>
          <w:rFonts w:ascii="Microsoft Tai Le" w:hAnsi="Microsoft Tai Le" w:cs="Microsoft Tai Le"/>
          <w:sz w:val="24"/>
          <w:szCs w:val="24"/>
        </w:rPr>
        <w:t xml:space="preserve">£100 and a duration of </w:t>
      </w:r>
      <w:r w:rsidR="009927D3" w:rsidRPr="005476A7">
        <w:rPr>
          <w:rFonts w:ascii="Microsoft Tai Le" w:hAnsi="Microsoft Tai Le" w:cs="Microsoft Tai Le"/>
          <w:sz w:val="24"/>
          <w:szCs w:val="24"/>
        </w:rPr>
        <w:t xml:space="preserve">more than </w:t>
      </w:r>
      <w:r w:rsidR="00653B6D" w:rsidRPr="005476A7">
        <w:rPr>
          <w:rFonts w:ascii="Microsoft Tai Le" w:hAnsi="Microsoft Tai Le" w:cs="Microsoft Tai Le"/>
          <w:sz w:val="24"/>
          <w:szCs w:val="24"/>
        </w:rPr>
        <w:t>100 days</w:t>
      </w:r>
      <w:r w:rsidR="00CD45D0" w:rsidRPr="005476A7">
        <w:rPr>
          <w:rFonts w:ascii="Microsoft Tai Le" w:hAnsi="Microsoft Tai Le" w:cs="Microsoft Tai Le"/>
          <w:sz w:val="24"/>
          <w:szCs w:val="24"/>
        </w:rPr>
        <w:t>. A</w:t>
      </w:r>
      <w:r w:rsidR="0042697D" w:rsidRPr="005476A7">
        <w:rPr>
          <w:rFonts w:ascii="Microsoft Tai Le" w:hAnsi="Microsoft Tai Le" w:cs="Microsoft Tai Le"/>
          <w:sz w:val="24"/>
          <w:szCs w:val="24"/>
        </w:rPr>
        <w:t xml:space="preserve"> 50% </w:t>
      </w:r>
      <w:r w:rsidR="008F1DE6" w:rsidRPr="005476A7">
        <w:rPr>
          <w:rFonts w:ascii="Microsoft Tai Le" w:hAnsi="Microsoft Tai Le" w:cs="Microsoft Tai Le"/>
          <w:sz w:val="24"/>
          <w:szCs w:val="24"/>
        </w:rPr>
        <w:t xml:space="preserve">upfront </w:t>
      </w:r>
      <w:r w:rsidR="00717D03" w:rsidRPr="005476A7">
        <w:rPr>
          <w:rFonts w:ascii="Microsoft Tai Le" w:hAnsi="Microsoft Tai Le" w:cs="Microsoft Tai Le"/>
          <w:sz w:val="24"/>
          <w:szCs w:val="24"/>
        </w:rPr>
        <w:t>payment will normally be required.</w:t>
      </w:r>
    </w:p>
    <w:p w14:paraId="0B71B730" w14:textId="77777777" w:rsidR="00B96828" w:rsidRPr="005476A7" w:rsidRDefault="00B96828" w:rsidP="00D13222">
      <w:pPr>
        <w:pStyle w:val="BodyText"/>
        <w:spacing w:before="16"/>
        <w:ind w:right="-42"/>
        <w:rPr>
          <w:rFonts w:ascii="Microsoft Tai Le" w:hAnsi="Microsoft Tai Le" w:cs="Microsoft Tai Le"/>
          <w:sz w:val="24"/>
          <w:szCs w:val="24"/>
          <w:lang w:val="en-GB"/>
        </w:rPr>
      </w:pPr>
    </w:p>
    <w:p w14:paraId="248D7352" w14:textId="72752650" w:rsidR="00B96828" w:rsidRPr="005476A7" w:rsidRDefault="00B96828" w:rsidP="002E4CFC">
      <w:pPr>
        <w:pStyle w:val="BodyText"/>
        <w:ind w:right="-42"/>
        <w:jc w:val="both"/>
        <w:rPr>
          <w:rFonts w:ascii="Microsoft Tai Le" w:hAnsi="Microsoft Tai Le" w:cs="Microsoft Tai Le"/>
          <w:sz w:val="24"/>
          <w:szCs w:val="24"/>
          <w:lang w:val="en-GB"/>
        </w:rPr>
      </w:pPr>
      <w:r w:rsidRPr="005476A7">
        <w:rPr>
          <w:rFonts w:ascii="Microsoft Tai Le" w:hAnsi="Microsoft Tai Le" w:cs="Microsoft Tai Le"/>
          <w:sz w:val="24"/>
          <w:szCs w:val="24"/>
          <w:lang w:val="en-GB"/>
        </w:rPr>
        <w:t xml:space="preserve">Course </w:t>
      </w:r>
      <w:r w:rsidR="00CD45D0" w:rsidRPr="005476A7">
        <w:rPr>
          <w:rFonts w:ascii="Microsoft Tai Le" w:hAnsi="Microsoft Tai Le" w:cs="Microsoft Tai Le"/>
          <w:sz w:val="24"/>
          <w:szCs w:val="24"/>
          <w:lang w:val="en-GB"/>
        </w:rPr>
        <w:t>r</w:t>
      </w:r>
      <w:r w:rsidRPr="005476A7">
        <w:rPr>
          <w:rFonts w:ascii="Microsoft Tai Le" w:hAnsi="Microsoft Tai Le" w:cs="Microsoft Tai Le"/>
          <w:sz w:val="24"/>
          <w:szCs w:val="24"/>
          <w:lang w:val="en-GB"/>
        </w:rPr>
        <w:t xml:space="preserve">eselling – in some cases SS&amp;L </w:t>
      </w:r>
      <w:r w:rsidR="00DD424B" w:rsidRPr="005476A7">
        <w:rPr>
          <w:rFonts w:ascii="Microsoft Tai Le" w:hAnsi="Microsoft Tai Le" w:cs="Microsoft Tai Le"/>
          <w:sz w:val="24"/>
          <w:szCs w:val="24"/>
          <w:lang w:val="en-GB"/>
        </w:rPr>
        <w:t xml:space="preserve">will </w:t>
      </w:r>
      <w:r w:rsidRPr="005476A7">
        <w:rPr>
          <w:rFonts w:ascii="Microsoft Tai Le" w:hAnsi="Microsoft Tai Le" w:cs="Microsoft Tai Le"/>
          <w:sz w:val="24"/>
          <w:szCs w:val="24"/>
          <w:lang w:val="en-GB"/>
        </w:rPr>
        <w:t xml:space="preserve">act as a </w:t>
      </w:r>
      <w:r w:rsidR="00CD45D0" w:rsidRPr="005476A7">
        <w:rPr>
          <w:rFonts w:ascii="Microsoft Tai Le" w:hAnsi="Microsoft Tai Le" w:cs="Microsoft Tai Le"/>
          <w:sz w:val="24"/>
          <w:szCs w:val="24"/>
          <w:lang w:val="en-GB"/>
        </w:rPr>
        <w:t>'</w:t>
      </w:r>
      <w:r w:rsidRPr="005476A7">
        <w:rPr>
          <w:rFonts w:ascii="Microsoft Tai Le" w:hAnsi="Microsoft Tai Le" w:cs="Microsoft Tai Le"/>
          <w:sz w:val="24"/>
          <w:szCs w:val="24"/>
          <w:lang w:val="en-GB"/>
        </w:rPr>
        <w:t>re-seller</w:t>
      </w:r>
      <w:r w:rsidR="00CD45D0" w:rsidRPr="005476A7">
        <w:rPr>
          <w:rFonts w:ascii="Microsoft Tai Le" w:hAnsi="Microsoft Tai Le" w:cs="Microsoft Tai Le"/>
          <w:sz w:val="24"/>
          <w:szCs w:val="24"/>
          <w:lang w:val="en-GB"/>
        </w:rPr>
        <w:t>'</w:t>
      </w:r>
      <w:r w:rsidRPr="005476A7">
        <w:rPr>
          <w:rFonts w:ascii="Microsoft Tai Le" w:hAnsi="Microsoft Tai Le" w:cs="Microsoft Tai Le"/>
          <w:sz w:val="24"/>
          <w:szCs w:val="24"/>
          <w:lang w:val="en-GB"/>
        </w:rPr>
        <w:t xml:space="preserve"> for another provider. In these circumstances, all fees are payable on enrolment</w:t>
      </w:r>
      <w:r w:rsidR="00CD45D0" w:rsidRPr="005476A7">
        <w:rPr>
          <w:rFonts w:ascii="Microsoft Tai Le" w:hAnsi="Microsoft Tai Le" w:cs="Microsoft Tai Le"/>
          <w:sz w:val="24"/>
          <w:szCs w:val="24"/>
          <w:lang w:val="en-GB"/>
        </w:rPr>
        <w:t xml:space="preserve"> and</w:t>
      </w:r>
      <w:r w:rsidRPr="005476A7">
        <w:rPr>
          <w:rFonts w:ascii="Microsoft Tai Le" w:hAnsi="Microsoft Tai Le" w:cs="Microsoft Tai Le"/>
          <w:sz w:val="24"/>
          <w:szCs w:val="24"/>
          <w:lang w:val="en-GB"/>
        </w:rPr>
        <w:t xml:space="preserve"> instalment plan</w:t>
      </w:r>
      <w:r w:rsidR="009927D3" w:rsidRPr="005476A7">
        <w:rPr>
          <w:rFonts w:ascii="Microsoft Tai Le" w:hAnsi="Microsoft Tai Le" w:cs="Microsoft Tai Le"/>
          <w:sz w:val="24"/>
          <w:szCs w:val="24"/>
          <w:lang w:val="en-GB"/>
        </w:rPr>
        <w:t>s will not be</w:t>
      </w:r>
      <w:r w:rsidRPr="005476A7">
        <w:rPr>
          <w:rFonts w:ascii="Microsoft Tai Le" w:hAnsi="Microsoft Tai Le" w:cs="Microsoft Tai Le"/>
          <w:sz w:val="24"/>
          <w:szCs w:val="24"/>
          <w:lang w:val="en-GB"/>
        </w:rPr>
        <w:t xml:space="preserve"> available. The fee will be set by the course provider but may include an administration fee.</w:t>
      </w:r>
    </w:p>
    <w:p w14:paraId="7CFFEE21" w14:textId="77777777" w:rsidR="00B96828" w:rsidRPr="005476A7" w:rsidRDefault="00B96828" w:rsidP="00D13222">
      <w:pPr>
        <w:widowControl w:val="0"/>
        <w:tabs>
          <w:tab w:val="left" w:pos="960"/>
        </w:tabs>
        <w:autoSpaceDE w:val="0"/>
        <w:autoSpaceDN w:val="0"/>
        <w:spacing w:before="3" w:after="0" w:line="237" w:lineRule="auto"/>
        <w:ind w:right="-42"/>
        <w:rPr>
          <w:rFonts w:ascii="Microsoft Tai Le" w:hAnsi="Microsoft Tai Le" w:cs="Microsoft Tai Le"/>
          <w:b/>
          <w:bCs/>
          <w:kern w:val="0"/>
          <w:sz w:val="24"/>
          <w:szCs w:val="24"/>
        </w:rPr>
      </w:pPr>
    </w:p>
    <w:p w14:paraId="6A5B7A40" w14:textId="5C6D008C" w:rsidR="00B96828" w:rsidRPr="005476A7" w:rsidRDefault="00B96828"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Young People Aged 16-18</w:t>
      </w:r>
    </w:p>
    <w:p w14:paraId="0E5B6432" w14:textId="0B0B7221" w:rsidR="00B96828" w:rsidRPr="005476A7" w:rsidRDefault="009927D3"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A </w:t>
      </w:r>
      <w:proofErr w:type="gramStart"/>
      <w:r w:rsidR="00CD45D0" w:rsidRPr="005476A7">
        <w:rPr>
          <w:rFonts w:ascii="Microsoft Tai Le" w:hAnsi="Microsoft Tai Le" w:cs="Microsoft Tai Le"/>
          <w:sz w:val="24"/>
          <w:szCs w:val="24"/>
        </w:rPr>
        <w:t>16-18</w:t>
      </w:r>
      <w:r w:rsidR="004D3D87" w:rsidRPr="005476A7">
        <w:rPr>
          <w:rFonts w:ascii="Microsoft Tai Le" w:hAnsi="Microsoft Tai Le" w:cs="Microsoft Tai Le"/>
          <w:sz w:val="24"/>
          <w:szCs w:val="24"/>
        </w:rPr>
        <w:t xml:space="preserve"> year old</w:t>
      </w:r>
      <w:proofErr w:type="gramEnd"/>
      <w:r w:rsidR="00B96828" w:rsidRPr="005476A7">
        <w:rPr>
          <w:rFonts w:ascii="Microsoft Tai Le" w:hAnsi="Microsoft Tai Le" w:cs="Microsoft Tai Le"/>
          <w:sz w:val="24"/>
          <w:szCs w:val="24"/>
          <w:lang w:val="en-GB"/>
        </w:rPr>
        <w:t xml:space="preserve"> cannot </w:t>
      </w:r>
      <w:r w:rsidR="00AF2561" w:rsidRPr="005476A7">
        <w:rPr>
          <w:rFonts w:ascii="Microsoft Tai Le" w:hAnsi="Microsoft Tai Le" w:cs="Microsoft Tai Le"/>
          <w:sz w:val="24"/>
          <w:szCs w:val="24"/>
          <w:lang w:val="en-GB"/>
        </w:rPr>
        <w:t>be funded</w:t>
      </w:r>
      <w:r w:rsidR="00B96828" w:rsidRPr="005476A7">
        <w:rPr>
          <w:rFonts w:ascii="Microsoft Tai Le" w:hAnsi="Microsoft Tai Le" w:cs="Microsoft Tai Le"/>
          <w:sz w:val="24"/>
          <w:szCs w:val="24"/>
          <w:lang w:val="en-GB"/>
        </w:rPr>
        <w:t xml:space="preserve"> until after the last Friday in June in the academic year that they become 16 years of age</w:t>
      </w:r>
      <w:r w:rsidR="00CD45D0" w:rsidRPr="005476A7">
        <w:rPr>
          <w:rFonts w:ascii="Microsoft Tai Le" w:hAnsi="Microsoft Tai Le" w:cs="Microsoft Tai Le"/>
          <w:sz w:val="24"/>
          <w:szCs w:val="24"/>
          <w:lang w:val="en-GB"/>
        </w:rPr>
        <w:t>;</w:t>
      </w:r>
      <w:r w:rsidR="00B96828" w:rsidRPr="005476A7">
        <w:rPr>
          <w:rFonts w:ascii="Microsoft Tai Le" w:hAnsi="Microsoft Tai Le" w:cs="Microsoft Tai Le"/>
          <w:sz w:val="24"/>
          <w:szCs w:val="24"/>
          <w:lang w:val="en-GB"/>
        </w:rPr>
        <w:t xml:space="preserve"> usually known as Year 11.</w:t>
      </w:r>
      <w:r w:rsidR="004D3D87" w:rsidRPr="005476A7">
        <w:rPr>
          <w:rFonts w:ascii="Microsoft Tai Le" w:hAnsi="Microsoft Tai Le" w:cs="Microsoft Tai Le"/>
          <w:sz w:val="24"/>
          <w:szCs w:val="24"/>
          <w:lang w:val="en-GB"/>
        </w:rPr>
        <w:t xml:space="preserve"> </w:t>
      </w:r>
      <w:r w:rsidR="00B96828" w:rsidRPr="005476A7">
        <w:rPr>
          <w:rFonts w:ascii="Microsoft Tai Le" w:hAnsi="Microsoft Tai Le" w:cs="Microsoft Tai Le"/>
          <w:sz w:val="24"/>
          <w:szCs w:val="24"/>
        </w:rPr>
        <w:t xml:space="preserve">In accordance with </w:t>
      </w:r>
      <w:r w:rsidR="003E3ACA" w:rsidRPr="005476A7">
        <w:rPr>
          <w:rFonts w:ascii="Microsoft Tai Le" w:hAnsi="Microsoft Tai Le" w:cs="Microsoft Tai Le"/>
          <w:sz w:val="24"/>
          <w:szCs w:val="24"/>
        </w:rPr>
        <w:t>D</w:t>
      </w:r>
      <w:r w:rsidR="00CD45D0" w:rsidRPr="005476A7">
        <w:rPr>
          <w:rFonts w:ascii="Microsoft Tai Le" w:hAnsi="Microsoft Tai Le" w:cs="Microsoft Tai Le"/>
          <w:sz w:val="24"/>
          <w:szCs w:val="24"/>
        </w:rPr>
        <w:t>f</w:t>
      </w:r>
      <w:r w:rsidR="003E3ACA" w:rsidRPr="005476A7">
        <w:rPr>
          <w:rFonts w:ascii="Microsoft Tai Le" w:hAnsi="Microsoft Tai Le" w:cs="Microsoft Tai Le"/>
          <w:sz w:val="24"/>
          <w:szCs w:val="24"/>
        </w:rPr>
        <w:t>E</w:t>
      </w:r>
      <w:r w:rsidR="004D3D87" w:rsidRPr="005476A7">
        <w:rPr>
          <w:rFonts w:ascii="Microsoft Tai Le" w:hAnsi="Microsoft Tai Le" w:cs="Microsoft Tai Le"/>
          <w:sz w:val="24"/>
          <w:szCs w:val="24"/>
        </w:rPr>
        <w:t xml:space="preserve"> funding rules </w:t>
      </w:r>
      <w:r w:rsidR="00B96828" w:rsidRPr="005476A7">
        <w:rPr>
          <w:rFonts w:ascii="Microsoft Tai Le" w:hAnsi="Microsoft Tai Le" w:cs="Microsoft Tai Le"/>
          <w:sz w:val="24"/>
          <w:szCs w:val="24"/>
        </w:rPr>
        <w:t xml:space="preserve">no compulsory tuition, registration or examination fees will normally be charged to learners aged 16-18 undertaking courses funded by the </w:t>
      </w:r>
      <w:r w:rsidR="003E3ACA" w:rsidRPr="005476A7">
        <w:rPr>
          <w:rFonts w:ascii="Microsoft Tai Le" w:hAnsi="Microsoft Tai Le" w:cs="Microsoft Tai Le"/>
          <w:sz w:val="24"/>
          <w:szCs w:val="24"/>
        </w:rPr>
        <w:t>D</w:t>
      </w:r>
      <w:r w:rsidR="00CD45D0" w:rsidRPr="005476A7">
        <w:rPr>
          <w:rFonts w:ascii="Microsoft Tai Le" w:hAnsi="Microsoft Tai Le" w:cs="Microsoft Tai Le"/>
          <w:sz w:val="24"/>
          <w:szCs w:val="24"/>
        </w:rPr>
        <w:t>fE</w:t>
      </w:r>
      <w:r w:rsidR="00B96828" w:rsidRPr="005476A7">
        <w:rPr>
          <w:rFonts w:ascii="Microsoft Tai Le" w:hAnsi="Microsoft Tai Le" w:cs="Microsoft Tai Le"/>
          <w:sz w:val="24"/>
          <w:szCs w:val="24"/>
        </w:rPr>
        <w:t>.</w:t>
      </w:r>
    </w:p>
    <w:p w14:paraId="631F8D5B" w14:textId="77777777" w:rsidR="00B96828" w:rsidRPr="005476A7" w:rsidRDefault="00B96828" w:rsidP="00D13222">
      <w:pPr>
        <w:pStyle w:val="BodyText"/>
        <w:spacing w:before="16"/>
        <w:ind w:right="-42"/>
        <w:rPr>
          <w:rFonts w:ascii="Microsoft Tai Le" w:hAnsi="Microsoft Tai Le" w:cs="Microsoft Tai Le"/>
          <w:sz w:val="24"/>
          <w:szCs w:val="24"/>
          <w:lang w:val="en-GB"/>
        </w:rPr>
      </w:pPr>
    </w:p>
    <w:p w14:paraId="4C7EC8EE" w14:textId="746D1FE8" w:rsidR="00B96828" w:rsidRDefault="00B96828" w:rsidP="002E4CFC">
      <w:pPr>
        <w:pStyle w:val="BodyText"/>
        <w:ind w:right="-42"/>
        <w:jc w:val="both"/>
        <w:rPr>
          <w:rFonts w:ascii="Microsoft Tai Le" w:hAnsi="Microsoft Tai Le" w:cs="Microsoft Tai Le"/>
          <w:sz w:val="24"/>
          <w:szCs w:val="24"/>
          <w:lang w:val="en-GB"/>
        </w:rPr>
      </w:pPr>
      <w:r w:rsidRPr="005476A7">
        <w:rPr>
          <w:rFonts w:ascii="Microsoft Tai Le" w:hAnsi="Microsoft Tai Le" w:cs="Microsoft Tai Le"/>
          <w:sz w:val="24"/>
          <w:szCs w:val="24"/>
          <w:lang w:val="en-GB"/>
        </w:rPr>
        <w:t>SS&amp;L may charge learners aged 16-18 for unfunded courses and for exam</w:t>
      </w:r>
      <w:r w:rsidR="00CD45D0" w:rsidRPr="005476A7">
        <w:rPr>
          <w:rFonts w:ascii="Microsoft Tai Le" w:hAnsi="Microsoft Tai Le" w:cs="Microsoft Tai Le"/>
          <w:sz w:val="24"/>
          <w:szCs w:val="24"/>
          <w:lang w:val="en-GB"/>
        </w:rPr>
        <w:t>/</w:t>
      </w:r>
      <w:r w:rsidRPr="005476A7">
        <w:rPr>
          <w:rFonts w:ascii="Microsoft Tai Le" w:hAnsi="Microsoft Tai Le" w:cs="Microsoft Tai Le"/>
          <w:sz w:val="24"/>
          <w:szCs w:val="24"/>
          <w:lang w:val="en-GB"/>
        </w:rPr>
        <w:t>re-sit charges if they do not achieve the required attendance levels or progress.</w:t>
      </w:r>
    </w:p>
    <w:p w14:paraId="6EA8284B" w14:textId="77777777" w:rsidR="002E4CFC" w:rsidRPr="005476A7" w:rsidRDefault="002E4CFC" w:rsidP="002E4CFC">
      <w:pPr>
        <w:pStyle w:val="BodyText"/>
        <w:ind w:right="-42"/>
        <w:jc w:val="both"/>
        <w:rPr>
          <w:rFonts w:ascii="Microsoft Tai Le" w:hAnsi="Microsoft Tai Le" w:cs="Microsoft Tai Le"/>
          <w:sz w:val="24"/>
          <w:szCs w:val="24"/>
          <w:lang w:val="en-GB"/>
        </w:rPr>
      </w:pPr>
    </w:p>
    <w:p w14:paraId="105C4860" w14:textId="143FC861" w:rsidR="001C7417" w:rsidRPr="005476A7" w:rsidRDefault="00BF6482"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 xml:space="preserve">Advanced Learning </w:t>
      </w:r>
      <w:r w:rsidR="001C7417" w:rsidRPr="005476A7">
        <w:rPr>
          <w:rFonts w:ascii="Microsoft Tai Le" w:hAnsi="Microsoft Tai Le" w:cs="Microsoft Tai Le"/>
          <w:b/>
          <w:bCs/>
          <w:kern w:val="0"/>
          <w:sz w:val="24"/>
          <w:szCs w:val="24"/>
        </w:rPr>
        <w:t>Loans</w:t>
      </w:r>
    </w:p>
    <w:p w14:paraId="6B11FC51" w14:textId="0562B829" w:rsidR="007A2CBD" w:rsidRPr="005476A7" w:rsidRDefault="00F23186"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For individuals </w:t>
      </w:r>
      <w:r w:rsidR="00F00295" w:rsidRPr="005476A7">
        <w:rPr>
          <w:rFonts w:ascii="Microsoft Tai Le" w:hAnsi="Microsoft Tai Le" w:cs="Microsoft Tai Le"/>
          <w:sz w:val="24"/>
          <w:szCs w:val="24"/>
        </w:rPr>
        <w:t xml:space="preserve">wishing </w:t>
      </w:r>
      <w:r w:rsidRPr="005476A7">
        <w:rPr>
          <w:rFonts w:ascii="Microsoft Tai Le" w:hAnsi="Microsoft Tai Le" w:cs="Microsoft Tai Le"/>
          <w:sz w:val="24"/>
          <w:szCs w:val="24"/>
        </w:rPr>
        <w:t xml:space="preserve">to apply for an Advanced </w:t>
      </w:r>
      <w:r w:rsidR="2534A4A9" w:rsidRPr="005476A7">
        <w:rPr>
          <w:rFonts w:ascii="Microsoft Tai Le" w:hAnsi="Microsoft Tai Le" w:cs="Microsoft Tai Le"/>
          <w:sz w:val="24"/>
          <w:szCs w:val="24"/>
        </w:rPr>
        <w:t xml:space="preserve">Learning </w:t>
      </w:r>
      <w:r w:rsidRPr="005476A7">
        <w:rPr>
          <w:rFonts w:ascii="Microsoft Tai Le" w:hAnsi="Microsoft Tai Le" w:cs="Microsoft Tai Le"/>
          <w:sz w:val="24"/>
          <w:szCs w:val="24"/>
        </w:rPr>
        <w:t xml:space="preserve">Loan, SS&amp;L will provide a </w:t>
      </w:r>
      <w:r w:rsidR="007A2CBD" w:rsidRPr="005476A7">
        <w:rPr>
          <w:rFonts w:ascii="Microsoft Tai Le" w:hAnsi="Microsoft Tai Le" w:cs="Microsoft Tai Le"/>
          <w:sz w:val="24"/>
          <w:szCs w:val="24"/>
        </w:rPr>
        <w:t>f</w:t>
      </w:r>
      <w:r w:rsidRPr="005476A7">
        <w:rPr>
          <w:rFonts w:ascii="Microsoft Tai Le" w:hAnsi="Microsoft Tai Le" w:cs="Microsoft Tai Le"/>
          <w:sz w:val="24"/>
          <w:szCs w:val="24"/>
        </w:rPr>
        <w:t xml:space="preserve">unding and </w:t>
      </w:r>
      <w:r w:rsidR="007A2CBD" w:rsidRPr="005476A7">
        <w:rPr>
          <w:rFonts w:ascii="Microsoft Tai Le" w:hAnsi="Microsoft Tai Le" w:cs="Microsoft Tai Le"/>
          <w:sz w:val="24"/>
          <w:szCs w:val="24"/>
        </w:rPr>
        <w:t>i</w:t>
      </w:r>
      <w:r w:rsidRPr="005476A7">
        <w:rPr>
          <w:rFonts w:ascii="Microsoft Tai Le" w:hAnsi="Microsoft Tai Le" w:cs="Microsoft Tai Le"/>
          <w:sz w:val="24"/>
          <w:szCs w:val="24"/>
        </w:rPr>
        <w:t xml:space="preserve">nformation </w:t>
      </w:r>
      <w:r w:rsidR="007A2CBD" w:rsidRPr="005476A7">
        <w:rPr>
          <w:rFonts w:ascii="Microsoft Tai Le" w:hAnsi="Microsoft Tai Le" w:cs="Microsoft Tai Le"/>
          <w:sz w:val="24"/>
          <w:szCs w:val="24"/>
        </w:rPr>
        <w:t>l</w:t>
      </w:r>
      <w:r w:rsidRPr="005476A7">
        <w:rPr>
          <w:rFonts w:ascii="Microsoft Tai Le" w:hAnsi="Microsoft Tai Le" w:cs="Microsoft Tai Le"/>
          <w:sz w:val="24"/>
          <w:szCs w:val="24"/>
        </w:rPr>
        <w:t xml:space="preserve">etter detailing the information required </w:t>
      </w:r>
      <w:r w:rsidR="007A2CBD" w:rsidRPr="005476A7">
        <w:rPr>
          <w:rFonts w:ascii="Microsoft Tai Le" w:hAnsi="Microsoft Tai Le" w:cs="Microsoft Tai Le"/>
          <w:sz w:val="24"/>
          <w:szCs w:val="24"/>
        </w:rPr>
        <w:t>to</w:t>
      </w:r>
      <w:r w:rsidRPr="005476A7">
        <w:rPr>
          <w:rFonts w:ascii="Microsoft Tai Le" w:hAnsi="Microsoft Tai Le" w:cs="Microsoft Tai Le"/>
          <w:sz w:val="24"/>
          <w:szCs w:val="24"/>
        </w:rPr>
        <w:t xml:space="preserve"> apply to the Student Loans Council (SLC).</w:t>
      </w:r>
      <w:r w:rsidR="003E3ACA" w:rsidRPr="005476A7">
        <w:rPr>
          <w:rFonts w:ascii="Microsoft Tai Le" w:hAnsi="Microsoft Tai Le" w:cs="Microsoft Tai Le"/>
          <w:sz w:val="24"/>
          <w:szCs w:val="24"/>
        </w:rPr>
        <w:t xml:space="preserve"> </w:t>
      </w:r>
    </w:p>
    <w:p w14:paraId="653B337B" w14:textId="77777777" w:rsidR="007A2CBD" w:rsidRPr="005476A7" w:rsidRDefault="007A2CBD" w:rsidP="00D13222">
      <w:pPr>
        <w:pStyle w:val="BodyText"/>
        <w:ind w:right="-42"/>
        <w:rPr>
          <w:rFonts w:ascii="Microsoft Tai Le" w:hAnsi="Microsoft Tai Le" w:cs="Microsoft Tai Le"/>
          <w:sz w:val="24"/>
          <w:szCs w:val="24"/>
        </w:rPr>
      </w:pPr>
    </w:p>
    <w:p w14:paraId="332C5C71" w14:textId="758BAA66" w:rsidR="00F23186" w:rsidRPr="005476A7" w:rsidRDefault="00F23186"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Learners aged 19 to 23 without a</w:t>
      </w:r>
      <w:r w:rsidR="000B0BE0" w:rsidRPr="005476A7">
        <w:rPr>
          <w:rFonts w:ascii="Microsoft Tai Le" w:hAnsi="Microsoft Tai Le" w:cs="Microsoft Tai Le"/>
          <w:sz w:val="24"/>
          <w:szCs w:val="24"/>
        </w:rPr>
        <w:t xml:space="preserve"> </w:t>
      </w:r>
      <w:r w:rsidRPr="005476A7">
        <w:rPr>
          <w:rFonts w:ascii="Microsoft Tai Le" w:hAnsi="Microsoft Tai Le" w:cs="Microsoft Tai Le"/>
          <w:sz w:val="24"/>
          <w:szCs w:val="24"/>
        </w:rPr>
        <w:t xml:space="preserve">full Level 3 </w:t>
      </w:r>
      <w:r w:rsidR="00376BBD" w:rsidRPr="005476A7">
        <w:rPr>
          <w:rFonts w:ascii="Microsoft Tai Le" w:hAnsi="Microsoft Tai Le" w:cs="Microsoft Tai Le"/>
          <w:sz w:val="24"/>
          <w:szCs w:val="24"/>
        </w:rPr>
        <w:t>are legal</w:t>
      </w:r>
      <w:r w:rsidR="00CD45D0" w:rsidRPr="005476A7">
        <w:rPr>
          <w:rFonts w:ascii="Microsoft Tai Le" w:hAnsi="Microsoft Tai Le" w:cs="Microsoft Tai Le"/>
          <w:sz w:val="24"/>
          <w:szCs w:val="24"/>
        </w:rPr>
        <w:t>ly</w:t>
      </w:r>
      <w:r w:rsidR="00376BBD" w:rsidRPr="005476A7">
        <w:rPr>
          <w:rFonts w:ascii="Microsoft Tai Le" w:hAnsi="Microsoft Tai Le" w:cs="Microsoft Tai Le"/>
          <w:sz w:val="24"/>
          <w:szCs w:val="24"/>
        </w:rPr>
        <w:t xml:space="preserve"> entitled to </w:t>
      </w:r>
      <w:r w:rsidR="007A2CBD" w:rsidRPr="005476A7">
        <w:rPr>
          <w:rFonts w:ascii="Microsoft Tai Le" w:hAnsi="Microsoft Tai Le" w:cs="Microsoft Tai Le"/>
          <w:sz w:val="24"/>
          <w:szCs w:val="24"/>
        </w:rPr>
        <w:t>full funding</w:t>
      </w:r>
      <w:r w:rsidRPr="005476A7">
        <w:rPr>
          <w:rFonts w:ascii="Microsoft Tai Le" w:hAnsi="Microsoft Tai Le" w:cs="Microsoft Tai Le"/>
          <w:sz w:val="24"/>
          <w:szCs w:val="24"/>
        </w:rPr>
        <w:t xml:space="preserve"> for</w:t>
      </w:r>
      <w:r w:rsidR="00EA2D7C" w:rsidRPr="005476A7">
        <w:rPr>
          <w:rFonts w:ascii="Microsoft Tai Le" w:hAnsi="Microsoft Tai Le" w:cs="Microsoft Tai Le"/>
          <w:sz w:val="24"/>
          <w:szCs w:val="24"/>
        </w:rPr>
        <w:t xml:space="preserve"> </w:t>
      </w:r>
      <w:r w:rsidR="0001636C" w:rsidRPr="005476A7">
        <w:rPr>
          <w:rFonts w:ascii="Microsoft Tai Le" w:hAnsi="Microsoft Tai Le" w:cs="Microsoft Tai Le"/>
          <w:sz w:val="24"/>
          <w:szCs w:val="24"/>
        </w:rPr>
        <w:t>a</w:t>
      </w:r>
      <w:r w:rsidR="00EA2D7C" w:rsidRPr="005476A7">
        <w:rPr>
          <w:rFonts w:ascii="Microsoft Tai Le" w:hAnsi="Microsoft Tai Le" w:cs="Microsoft Tai Le"/>
          <w:sz w:val="24"/>
          <w:szCs w:val="24"/>
        </w:rPr>
        <w:t>n approved level 3 qualification</w:t>
      </w:r>
      <w:r w:rsidR="00C35582">
        <w:rPr>
          <w:rFonts w:ascii="Microsoft Tai Le" w:hAnsi="Microsoft Tai Le" w:cs="Microsoft Tai Le"/>
          <w:sz w:val="24"/>
          <w:szCs w:val="24"/>
        </w:rPr>
        <w:t xml:space="preserve">, which can be funded through Free Courses </w:t>
      </w:r>
      <w:proofErr w:type="gramStart"/>
      <w:r w:rsidR="00C35582">
        <w:rPr>
          <w:rFonts w:ascii="Microsoft Tai Le" w:hAnsi="Microsoft Tai Le" w:cs="Microsoft Tai Le"/>
          <w:sz w:val="24"/>
          <w:szCs w:val="24"/>
        </w:rPr>
        <w:t>For</w:t>
      </w:r>
      <w:proofErr w:type="gramEnd"/>
      <w:r w:rsidR="00C35582">
        <w:rPr>
          <w:rFonts w:ascii="Microsoft Tai Le" w:hAnsi="Microsoft Tai Le" w:cs="Microsoft Tai Le"/>
          <w:sz w:val="24"/>
          <w:szCs w:val="24"/>
        </w:rPr>
        <w:t xml:space="preserve"> Jobs (FCFJ).</w:t>
      </w:r>
      <w:r w:rsidRPr="005476A7">
        <w:rPr>
          <w:rFonts w:ascii="Microsoft Tai Le" w:hAnsi="Microsoft Tai Le" w:cs="Microsoft Tai Le"/>
          <w:sz w:val="24"/>
          <w:szCs w:val="24"/>
        </w:rPr>
        <w:t xml:space="preserve"> However, if a learner chooses to take a </w:t>
      </w:r>
      <w:r w:rsidR="00C35582">
        <w:rPr>
          <w:rFonts w:ascii="Microsoft Tai Le" w:hAnsi="Microsoft Tai Le" w:cs="Microsoft Tai Le"/>
          <w:sz w:val="24"/>
          <w:szCs w:val="24"/>
        </w:rPr>
        <w:t>L</w:t>
      </w:r>
      <w:r w:rsidRPr="005476A7">
        <w:rPr>
          <w:rFonts w:ascii="Microsoft Tai Le" w:hAnsi="Microsoft Tai Le" w:cs="Microsoft Tai Le"/>
          <w:sz w:val="24"/>
          <w:szCs w:val="24"/>
        </w:rPr>
        <w:t xml:space="preserve">oan instead, they must be made aware </w:t>
      </w:r>
      <w:r w:rsidRPr="005476A7">
        <w:rPr>
          <w:rFonts w:ascii="Microsoft Tai Le" w:hAnsi="Microsoft Tai Le" w:cs="Microsoft Tai Le"/>
          <w:sz w:val="24"/>
          <w:szCs w:val="24"/>
        </w:rPr>
        <w:lastRenderedPageBreak/>
        <w:t>they forfeit their legal entitlement to full funding.</w:t>
      </w:r>
    </w:p>
    <w:p w14:paraId="3822EDC2" w14:textId="77777777" w:rsidR="001C7417" w:rsidRPr="005476A7" w:rsidRDefault="001C7417" w:rsidP="00D13222">
      <w:pPr>
        <w:ind w:right="-42"/>
        <w:rPr>
          <w:rFonts w:ascii="Microsoft Tai Le" w:hAnsi="Microsoft Tai Le" w:cs="Microsoft Tai Le"/>
          <w:kern w:val="0"/>
          <w:sz w:val="24"/>
          <w:szCs w:val="24"/>
        </w:rPr>
      </w:pPr>
    </w:p>
    <w:p w14:paraId="62923E94" w14:textId="6C1AC6C5" w:rsidR="001949BE" w:rsidRPr="005476A7" w:rsidRDefault="00072939"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Reduction of Fees</w:t>
      </w:r>
    </w:p>
    <w:p w14:paraId="54721C88" w14:textId="2FD810EA" w:rsidR="00FF650D" w:rsidRPr="005476A7" w:rsidRDefault="00FF650D"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Individuals </w:t>
      </w:r>
      <w:r w:rsidR="008015AD" w:rsidRPr="005476A7">
        <w:rPr>
          <w:rFonts w:ascii="Microsoft Tai Le" w:hAnsi="Microsoft Tai Le" w:cs="Microsoft Tai Le"/>
          <w:sz w:val="24"/>
          <w:szCs w:val="24"/>
        </w:rPr>
        <w:t xml:space="preserve">entitled to </w:t>
      </w:r>
      <w:r w:rsidRPr="005476A7">
        <w:rPr>
          <w:rFonts w:ascii="Microsoft Tai Le" w:hAnsi="Microsoft Tai Le" w:cs="Microsoft Tai Le"/>
          <w:sz w:val="24"/>
          <w:szCs w:val="24"/>
        </w:rPr>
        <w:t>full funding will be required</w:t>
      </w:r>
      <w:r w:rsidR="0072044C" w:rsidRPr="005476A7">
        <w:rPr>
          <w:rFonts w:ascii="Microsoft Tai Le" w:hAnsi="Microsoft Tai Le" w:cs="Microsoft Tai Le"/>
          <w:sz w:val="24"/>
          <w:szCs w:val="24"/>
        </w:rPr>
        <w:t xml:space="preserve"> </w:t>
      </w:r>
      <w:r w:rsidR="00F93838" w:rsidRPr="005476A7">
        <w:rPr>
          <w:rFonts w:ascii="Microsoft Tai Le" w:hAnsi="Microsoft Tai Le" w:cs="Microsoft Tai Le"/>
          <w:sz w:val="24"/>
          <w:szCs w:val="24"/>
        </w:rPr>
        <w:t>to provide</w:t>
      </w:r>
      <w:r w:rsidR="0072044C" w:rsidRPr="005476A7">
        <w:rPr>
          <w:rFonts w:ascii="Microsoft Tai Le" w:hAnsi="Microsoft Tai Le" w:cs="Microsoft Tai Le"/>
          <w:sz w:val="24"/>
          <w:szCs w:val="24"/>
        </w:rPr>
        <w:t xml:space="preserve"> evidence of eligibility to</w:t>
      </w:r>
      <w:r w:rsidRPr="005476A7">
        <w:rPr>
          <w:rFonts w:ascii="Microsoft Tai Le" w:hAnsi="Microsoft Tai Le" w:cs="Microsoft Tai Le"/>
          <w:sz w:val="24"/>
          <w:szCs w:val="24"/>
        </w:rPr>
        <w:t xml:space="preserve"> confirm their status that entitles them to </w:t>
      </w:r>
      <w:r w:rsidR="007A2CBD" w:rsidRPr="005476A7">
        <w:rPr>
          <w:rFonts w:ascii="Microsoft Tai Le" w:hAnsi="Microsoft Tai Le" w:cs="Microsoft Tai Le"/>
          <w:sz w:val="24"/>
          <w:szCs w:val="24"/>
        </w:rPr>
        <w:t>government</w:t>
      </w:r>
      <w:r w:rsidRPr="005476A7">
        <w:rPr>
          <w:rFonts w:ascii="Microsoft Tai Le" w:hAnsi="Microsoft Tai Le" w:cs="Microsoft Tai Le"/>
          <w:sz w:val="24"/>
          <w:szCs w:val="24"/>
        </w:rPr>
        <w:t xml:space="preserve"> funding.</w:t>
      </w:r>
    </w:p>
    <w:p w14:paraId="38BD733C" w14:textId="77777777" w:rsidR="00FF650D" w:rsidRPr="005476A7" w:rsidRDefault="00FF650D" w:rsidP="00D13222">
      <w:pPr>
        <w:pStyle w:val="BodyText"/>
        <w:spacing w:before="16"/>
        <w:ind w:right="-42"/>
        <w:rPr>
          <w:rFonts w:ascii="Microsoft Tai Le" w:hAnsi="Microsoft Tai Le" w:cs="Microsoft Tai Le"/>
          <w:sz w:val="24"/>
          <w:szCs w:val="24"/>
          <w:lang w:val="en-GB"/>
        </w:rPr>
      </w:pPr>
    </w:p>
    <w:p w14:paraId="56FA98DE" w14:textId="0D77127A" w:rsidR="00FF650D" w:rsidRPr="005476A7" w:rsidRDefault="00FF650D" w:rsidP="002E4CFC">
      <w:pPr>
        <w:pStyle w:val="BodyText"/>
        <w:ind w:right="-42"/>
        <w:jc w:val="both"/>
        <w:rPr>
          <w:rFonts w:ascii="Microsoft Tai Le" w:hAnsi="Microsoft Tai Le" w:cs="Microsoft Tai Le"/>
          <w:sz w:val="24"/>
          <w:szCs w:val="24"/>
          <w:lang w:val="en-GB"/>
        </w:rPr>
      </w:pPr>
      <w:r w:rsidRPr="5CD63FEB">
        <w:rPr>
          <w:rFonts w:ascii="Microsoft Tai Le" w:hAnsi="Microsoft Tai Le" w:cs="Microsoft Tai Le"/>
          <w:sz w:val="24"/>
          <w:szCs w:val="24"/>
          <w:lang w:val="en-GB"/>
        </w:rPr>
        <w:t xml:space="preserve">Only with the express permission of </w:t>
      </w:r>
      <w:r w:rsidR="00AA2076" w:rsidRPr="5CD63FEB">
        <w:rPr>
          <w:rFonts w:ascii="Microsoft Tai Le" w:hAnsi="Microsoft Tai Le" w:cs="Microsoft Tai Le"/>
          <w:sz w:val="24"/>
          <w:szCs w:val="24"/>
          <w:lang w:val="en-GB"/>
        </w:rPr>
        <w:t>the Business</w:t>
      </w:r>
      <w:r w:rsidR="00F142DD" w:rsidRPr="5CD63FEB">
        <w:rPr>
          <w:rFonts w:ascii="Microsoft Tai Le" w:hAnsi="Microsoft Tai Le" w:cs="Microsoft Tai Le"/>
          <w:sz w:val="24"/>
          <w:szCs w:val="24"/>
          <w:lang w:val="en-GB"/>
        </w:rPr>
        <w:t xml:space="preserve"> Development Manager </w:t>
      </w:r>
      <w:r w:rsidRPr="5CD63FEB">
        <w:rPr>
          <w:rFonts w:ascii="Microsoft Tai Le" w:hAnsi="Microsoft Tai Le" w:cs="Microsoft Tai Le"/>
          <w:sz w:val="24"/>
          <w:szCs w:val="24"/>
          <w:lang w:val="en-GB"/>
        </w:rPr>
        <w:t>should fees be changed or reduced for learners that do not meet the specified fee re</w:t>
      </w:r>
      <w:r w:rsidR="00F93838" w:rsidRPr="5CD63FEB">
        <w:rPr>
          <w:rFonts w:ascii="Microsoft Tai Le" w:hAnsi="Microsoft Tai Le" w:cs="Microsoft Tai Le"/>
          <w:sz w:val="24"/>
          <w:szCs w:val="24"/>
          <w:lang w:val="en-GB"/>
        </w:rPr>
        <w:t>duction</w:t>
      </w:r>
      <w:r w:rsidRPr="5CD63FEB">
        <w:rPr>
          <w:rFonts w:ascii="Microsoft Tai Le" w:hAnsi="Microsoft Tai Le" w:cs="Microsoft Tai Le"/>
          <w:sz w:val="24"/>
          <w:szCs w:val="24"/>
          <w:lang w:val="en-GB"/>
        </w:rPr>
        <w:t xml:space="preserve"> terms and conditions. </w:t>
      </w:r>
    </w:p>
    <w:p w14:paraId="66C74ED8" w14:textId="77777777" w:rsidR="00FF650D" w:rsidRPr="005476A7" w:rsidRDefault="00FF650D" w:rsidP="00D13222">
      <w:pPr>
        <w:pStyle w:val="BodyText"/>
        <w:spacing w:before="17"/>
        <w:ind w:right="-42"/>
        <w:rPr>
          <w:rFonts w:ascii="Microsoft Tai Le" w:hAnsi="Microsoft Tai Le" w:cs="Microsoft Tai Le"/>
          <w:sz w:val="24"/>
          <w:szCs w:val="24"/>
          <w:lang w:val="en-GB"/>
        </w:rPr>
      </w:pPr>
    </w:p>
    <w:p w14:paraId="68429F5B" w14:textId="6493A6C7" w:rsidR="00FF650D" w:rsidRPr="005476A7" w:rsidRDefault="00FF650D" w:rsidP="002E4CFC">
      <w:pPr>
        <w:pStyle w:val="BodyText"/>
        <w:ind w:right="-42"/>
        <w:jc w:val="both"/>
        <w:rPr>
          <w:rFonts w:ascii="Microsoft Tai Le" w:hAnsi="Microsoft Tai Le" w:cs="Microsoft Tai Le"/>
          <w:sz w:val="24"/>
          <w:szCs w:val="24"/>
          <w:lang w:val="en-GB"/>
        </w:rPr>
      </w:pPr>
      <w:r w:rsidRPr="5CD63FEB">
        <w:rPr>
          <w:rFonts w:ascii="Microsoft Tai Le" w:hAnsi="Microsoft Tai Le" w:cs="Microsoft Tai Le"/>
          <w:sz w:val="24"/>
          <w:szCs w:val="24"/>
          <w:lang w:val="en-GB"/>
        </w:rPr>
        <w:t xml:space="preserve">If a learner wishes to </w:t>
      </w:r>
      <w:r w:rsidR="00AA2076" w:rsidRPr="5CD63FEB">
        <w:rPr>
          <w:rFonts w:ascii="Microsoft Tai Le" w:hAnsi="Microsoft Tai Le" w:cs="Microsoft Tai Le"/>
          <w:sz w:val="24"/>
          <w:szCs w:val="24"/>
          <w:lang w:val="en-GB"/>
        </w:rPr>
        <w:t>enrol</w:t>
      </w:r>
      <w:r w:rsidRPr="5CD63FEB">
        <w:rPr>
          <w:rFonts w:ascii="Microsoft Tai Le" w:hAnsi="Microsoft Tai Le" w:cs="Microsoft Tai Le"/>
          <w:sz w:val="24"/>
          <w:szCs w:val="24"/>
          <w:lang w:val="en-GB"/>
        </w:rPr>
        <w:t xml:space="preserve"> on a course after the start date, a fee reduction can be agreed on a pro-rata basis</w:t>
      </w:r>
      <w:r w:rsidR="006F5AF1" w:rsidRPr="5CD63FEB">
        <w:rPr>
          <w:rFonts w:ascii="Microsoft Tai Le" w:hAnsi="Microsoft Tai Le" w:cs="Microsoft Tai Le"/>
          <w:sz w:val="24"/>
          <w:szCs w:val="24"/>
          <w:lang w:val="en-GB"/>
        </w:rPr>
        <w:t xml:space="preserve">, approved by the </w:t>
      </w:r>
      <w:r w:rsidR="00AA2076" w:rsidRPr="5CD63FEB">
        <w:rPr>
          <w:rFonts w:ascii="Microsoft Tai Le" w:hAnsi="Microsoft Tai Le" w:cs="Microsoft Tai Le"/>
          <w:sz w:val="24"/>
          <w:szCs w:val="24"/>
          <w:lang w:val="en-GB"/>
        </w:rPr>
        <w:t>Business</w:t>
      </w:r>
      <w:r w:rsidR="008223B5" w:rsidRPr="5CD63FEB">
        <w:rPr>
          <w:rFonts w:ascii="Microsoft Tai Le" w:hAnsi="Microsoft Tai Le" w:cs="Microsoft Tai Le"/>
          <w:sz w:val="24"/>
          <w:szCs w:val="24"/>
          <w:lang w:val="en-GB"/>
        </w:rPr>
        <w:t xml:space="preserve"> Development Manager</w:t>
      </w:r>
      <w:r w:rsidR="006F5AF1" w:rsidRPr="5CD63FEB">
        <w:rPr>
          <w:rFonts w:ascii="Microsoft Tai Le" w:hAnsi="Microsoft Tai Le" w:cs="Microsoft Tai Le"/>
          <w:sz w:val="24"/>
          <w:szCs w:val="24"/>
          <w:lang w:val="en-GB"/>
        </w:rPr>
        <w:t>.</w:t>
      </w:r>
    </w:p>
    <w:p w14:paraId="5EE8661C" w14:textId="77777777" w:rsidR="00FF650D" w:rsidRPr="005476A7" w:rsidRDefault="00FF650D" w:rsidP="00D13222">
      <w:pPr>
        <w:pStyle w:val="BodyText"/>
        <w:spacing w:before="15"/>
        <w:ind w:right="-42"/>
        <w:rPr>
          <w:rFonts w:ascii="Microsoft Tai Le" w:hAnsi="Microsoft Tai Le" w:cs="Microsoft Tai Le"/>
          <w:sz w:val="24"/>
          <w:szCs w:val="24"/>
          <w:lang w:val="en-GB"/>
        </w:rPr>
      </w:pPr>
    </w:p>
    <w:p w14:paraId="26C7F2C0" w14:textId="076E5F39" w:rsidR="00072939" w:rsidRPr="005476A7" w:rsidRDefault="00FF650D"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Payments</w:t>
      </w:r>
    </w:p>
    <w:p w14:paraId="3E65D9E1" w14:textId="5D791925" w:rsidR="0059149E" w:rsidRPr="005476A7" w:rsidRDefault="0059149E" w:rsidP="002E4CFC">
      <w:pPr>
        <w:pStyle w:val="BodyText"/>
        <w:spacing w:before="280"/>
        <w:ind w:right="-42"/>
        <w:jc w:val="both"/>
        <w:rPr>
          <w:rFonts w:ascii="Microsoft Tai Le" w:hAnsi="Microsoft Tai Le" w:cs="Microsoft Tai Le"/>
          <w:sz w:val="24"/>
          <w:szCs w:val="24"/>
          <w:lang w:val="en-GB"/>
        </w:rPr>
      </w:pPr>
      <w:r w:rsidRPr="005476A7">
        <w:rPr>
          <w:rFonts w:ascii="Microsoft Tai Le" w:hAnsi="Microsoft Tai Le" w:cs="Microsoft Tai Le"/>
          <w:sz w:val="24"/>
          <w:szCs w:val="24"/>
          <w:lang w:val="en-GB"/>
        </w:rPr>
        <w:t>The fee is the amount the individual pays for the course – this will cover tuition, examining body costs and may also include materials</w:t>
      </w:r>
      <w:r w:rsidR="00FD69A5" w:rsidRPr="005476A7">
        <w:rPr>
          <w:rFonts w:ascii="Microsoft Tai Le" w:hAnsi="Microsoft Tai Le" w:cs="Microsoft Tai Le"/>
          <w:sz w:val="24"/>
          <w:szCs w:val="24"/>
          <w:lang w:val="en-GB"/>
        </w:rPr>
        <w:t xml:space="preserve"> and resources</w:t>
      </w:r>
      <w:r w:rsidRPr="005476A7">
        <w:rPr>
          <w:rFonts w:ascii="Microsoft Tai Le" w:hAnsi="Microsoft Tai Le" w:cs="Microsoft Tai Le"/>
          <w:sz w:val="24"/>
          <w:szCs w:val="24"/>
          <w:lang w:val="en-GB"/>
        </w:rPr>
        <w:t>.</w:t>
      </w:r>
    </w:p>
    <w:p w14:paraId="646453B2"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77EBAE06" w14:textId="14F09F1E" w:rsidR="0059149E" w:rsidRPr="005476A7" w:rsidRDefault="0059149E" w:rsidP="002E4CFC">
      <w:pPr>
        <w:pStyle w:val="BodyText"/>
        <w:ind w:right="-42"/>
        <w:jc w:val="both"/>
        <w:rPr>
          <w:rFonts w:ascii="Microsoft Tai Le" w:hAnsi="Microsoft Tai Le" w:cs="Microsoft Tai Le"/>
          <w:sz w:val="24"/>
          <w:szCs w:val="24"/>
          <w:lang w:val="en-GB"/>
        </w:rPr>
      </w:pPr>
      <w:r w:rsidRPr="005476A7">
        <w:rPr>
          <w:rFonts w:ascii="Microsoft Tai Le" w:hAnsi="Microsoft Tai Le" w:cs="Microsoft Tai Le"/>
          <w:sz w:val="24"/>
          <w:szCs w:val="24"/>
          <w:lang w:val="en-GB"/>
        </w:rPr>
        <w:t xml:space="preserve">Fees can be paid by </w:t>
      </w:r>
      <w:r w:rsidR="0009677B" w:rsidRPr="005476A7">
        <w:rPr>
          <w:rFonts w:ascii="Microsoft Tai Le" w:hAnsi="Microsoft Tai Le" w:cs="Microsoft Tai Le"/>
          <w:sz w:val="24"/>
          <w:szCs w:val="24"/>
          <w:lang w:val="en-GB"/>
        </w:rPr>
        <w:t xml:space="preserve">credit or </w:t>
      </w:r>
      <w:proofErr w:type="gramStart"/>
      <w:r w:rsidR="0009677B" w:rsidRPr="005476A7">
        <w:rPr>
          <w:rFonts w:ascii="Microsoft Tai Le" w:hAnsi="Microsoft Tai Le" w:cs="Microsoft Tai Le"/>
          <w:sz w:val="24"/>
          <w:szCs w:val="24"/>
          <w:lang w:val="en-GB"/>
        </w:rPr>
        <w:t>debit card</w:t>
      </w:r>
      <w:proofErr w:type="gramEnd"/>
      <w:r w:rsidR="00F96681" w:rsidRPr="005476A7">
        <w:rPr>
          <w:rFonts w:ascii="Microsoft Tai Le" w:hAnsi="Microsoft Tai Le" w:cs="Microsoft Tai Le"/>
          <w:sz w:val="24"/>
          <w:szCs w:val="24"/>
          <w:lang w:val="en-GB"/>
        </w:rPr>
        <w:t>.</w:t>
      </w:r>
    </w:p>
    <w:p w14:paraId="27801EA2"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7FD8297C" w14:textId="6DFC9734" w:rsidR="0059149E" w:rsidRPr="005476A7" w:rsidRDefault="0059149E"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All fees become due in full at enrolment</w:t>
      </w:r>
      <w:r w:rsidR="2F159DED" w:rsidRPr="005476A7">
        <w:rPr>
          <w:rFonts w:ascii="Microsoft Tai Le" w:hAnsi="Microsoft Tai Le" w:cs="Microsoft Tai Le"/>
          <w:sz w:val="24"/>
          <w:szCs w:val="24"/>
        </w:rPr>
        <w:t>.</w:t>
      </w:r>
      <w:r w:rsidRPr="005476A7">
        <w:rPr>
          <w:rFonts w:ascii="Microsoft Tai Le" w:hAnsi="Microsoft Tai Le" w:cs="Microsoft Tai Le"/>
          <w:sz w:val="24"/>
          <w:szCs w:val="24"/>
        </w:rPr>
        <w:t xml:space="preserve"> SS&amp;L </w:t>
      </w:r>
      <w:r w:rsidR="002E4CFC">
        <w:rPr>
          <w:rFonts w:ascii="Microsoft Tai Le" w:hAnsi="Microsoft Tai Le" w:cs="Microsoft Tai Le"/>
          <w:sz w:val="24"/>
          <w:szCs w:val="24"/>
        </w:rPr>
        <w:t xml:space="preserve">may </w:t>
      </w:r>
      <w:r w:rsidRPr="005476A7">
        <w:rPr>
          <w:rFonts w:ascii="Microsoft Tai Le" w:hAnsi="Microsoft Tai Le" w:cs="Microsoft Tai Le"/>
          <w:sz w:val="24"/>
          <w:szCs w:val="24"/>
        </w:rPr>
        <w:t>offer a payment plan for courses over £100 that last for more than 100 days</w:t>
      </w:r>
      <w:r w:rsidR="0009677B" w:rsidRPr="005476A7">
        <w:rPr>
          <w:rFonts w:ascii="Microsoft Tai Le" w:hAnsi="Microsoft Tai Le" w:cs="Microsoft Tai Le"/>
          <w:sz w:val="24"/>
          <w:szCs w:val="24"/>
        </w:rPr>
        <w:t xml:space="preserve">. The payment plan includes </w:t>
      </w:r>
      <w:r w:rsidR="00B71DAC" w:rsidRPr="005476A7">
        <w:rPr>
          <w:rFonts w:ascii="Microsoft Tai Le" w:hAnsi="Microsoft Tai Le" w:cs="Microsoft Tai Le"/>
          <w:sz w:val="24"/>
          <w:szCs w:val="24"/>
        </w:rPr>
        <w:t>an u</w:t>
      </w:r>
      <w:r w:rsidRPr="005476A7">
        <w:rPr>
          <w:rFonts w:ascii="Microsoft Tai Le" w:hAnsi="Microsoft Tai Le" w:cs="Microsoft Tai Le"/>
          <w:sz w:val="24"/>
          <w:szCs w:val="24"/>
        </w:rPr>
        <w:t xml:space="preserve">pfront </w:t>
      </w:r>
      <w:r w:rsidR="001F774F" w:rsidRPr="005476A7">
        <w:rPr>
          <w:rFonts w:ascii="Microsoft Tai Le" w:hAnsi="Microsoft Tai Le" w:cs="Microsoft Tai Le"/>
          <w:sz w:val="24"/>
          <w:szCs w:val="24"/>
        </w:rPr>
        <w:t>50</w:t>
      </w:r>
      <w:r w:rsidRPr="005476A7">
        <w:rPr>
          <w:rFonts w:ascii="Microsoft Tai Le" w:hAnsi="Microsoft Tai Le" w:cs="Microsoft Tai Le"/>
          <w:sz w:val="24"/>
          <w:szCs w:val="24"/>
        </w:rPr>
        <w:t>% deposit. All instalment payments must be fully paid two months before the planned end date of the course.</w:t>
      </w:r>
    </w:p>
    <w:p w14:paraId="22BC760E"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3309C23D" w14:textId="65EEB3F1" w:rsidR="0059149E" w:rsidRPr="005476A7" w:rsidRDefault="0059149E" w:rsidP="00D13222">
      <w:pPr>
        <w:pStyle w:val="BodyText"/>
        <w:ind w:right="-42"/>
        <w:rPr>
          <w:rFonts w:ascii="Microsoft Tai Le" w:hAnsi="Microsoft Tai Le" w:cs="Microsoft Tai Le"/>
          <w:sz w:val="24"/>
          <w:szCs w:val="24"/>
          <w:lang w:val="en-GB"/>
        </w:rPr>
      </w:pPr>
      <w:r w:rsidRPr="005476A7">
        <w:rPr>
          <w:rFonts w:ascii="Microsoft Tai Le" w:hAnsi="Microsoft Tai Le" w:cs="Microsoft Tai Le"/>
          <w:sz w:val="24"/>
          <w:szCs w:val="24"/>
          <w:lang w:val="en-GB"/>
        </w:rPr>
        <w:t xml:space="preserve">Payment via instalments is not available for </w:t>
      </w:r>
      <w:r w:rsidR="0025022C" w:rsidRPr="005476A7">
        <w:rPr>
          <w:rFonts w:ascii="Microsoft Tai Le" w:hAnsi="Microsoft Tai Le" w:cs="Microsoft Tai Le"/>
          <w:sz w:val="24"/>
          <w:szCs w:val="24"/>
          <w:lang w:val="en-GB"/>
        </w:rPr>
        <w:t>any course</w:t>
      </w:r>
      <w:r w:rsidR="0022081E" w:rsidRPr="005476A7">
        <w:rPr>
          <w:rFonts w:ascii="Microsoft Tai Le" w:hAnsi="Microsoft Tai Le" w:cs="Microsoft Tai Le"/>
          <w:sz w:val="24"/>
          <w:szCs w:val="24"/>
          <w:lang w:val="en-GB"/>
        </w:rPr>
        <w:t xml:space="preserve"> less than 25 hours in length</w:t>
      </w:r>
      <w:r w:rsidR="00C834AA" w:rsidRPr="005476A7">
        <w:rPr>
          <w:rFonts w:ascii="Microsoft Tai Le" w:hAnsi="Microsoft Tai Le" w:cs="Microsoft Tai Le"/>
          <w:sz w:val="24"/>
          <w:szCs w:val="24"/>
          <w:lang w:val="en-GB"/>
        </w:rPr>
        <w:t xml:space="preserve">. </w:t>
      </w:r>
    </w:p>
    <w:p w14:paraId="186D7F1F"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3BB27D63" w14:textId="3A2F3E73" w:rsidR="0059149E" w:rsidRPr="005476A7" w:rsidRDefault="0059149E"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Learners that withdraw before the expected end date will still be required to pay their fees in full. In exceptional circumstances a refund may be considered (please see refund section)</w:t>
      </w:r>
      <w:r w:rsidR="0009677B" w:rsidRPr="005476A7">
        <w:rPr>
          <w:rFonts w:ascii="Microsoft Tai Le" w:hAnsi="Microsoft Tai Le" w:cs="Microsoft Tai Le"/>
          <w:sz w:val="24"/>
          <w:szCs w:val="24"/>
        </w:rPr>
        <w:t>.</w:t>
      </w:r>
    </w:p>
    <w:p w14:paraId="4981107D"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776256DC" w14:textId="443E8133" w:rsidR="0059149E" w:rsidRPr="005476A7" w:rsidRDefault="0059149E"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Examining/Awarding Body Fees may include registration, </w:t>
      </w:r>
      <w:r w:rsidR="009215B0" w:rsidRPr="005476A7">
        <w:rPr>
          <w:rFonts w:ascii="Microsoft Tai Le" w:hAnsi="Microsoft Tai Le" w:cs="Microsoft Tai Le"/>
          <w:sz w:val="24"/>
          <w:szCs w:val="24"/>
        </w:rPr>
        <w:t>certification,</w:t>
      </w:r>
      <w:r w:rsidRPr="005476A7">
        <w:rPr>
          <w:rFonts w:ascii="Microsoft Tai Le" w:hAnsi="Microsoft Tai Le" w:cs="Microsoft Tai Le"/>
          <w:sz w:val="24"/>
          <w:szCs w:val="24"/>
        </w:rPr>
        <w:t xml:space="preserve"> and administration fees. These will generally be included in the overall course fee, but additional charges may apply.</w:t>
      </w:r>
    </w:p>
    <w:p w14:paraId="12AB32C1"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4CC6E144" w14:textId="6762CD3B" w:rsidR="0059149E" w:rsidRPr="005476A7" w:rsidRDefault="00437023" w:rsidP="002E4CFC">
      <w:pPr>
        <w:pStyle w:val="BodyText"/>
        <w:spacing w:before="1"/>
        <w:ind w:right="-42"/>
        <w:jc w:val="both"/>
        <w:rPr>
          <w:rFonts w:ascii="Microsoft Tai Le" w:hAnsi="Microsoft Tai Le" w:cs="Microsoft Tai Le"/>
          <w:sz w:val="24"/>
          <w:szCs w:val="24"/>
          <w:lang w:val="en-GB"/>
        </w:rPr>
      </w:pPr>
      <w:r w:rsidRPr="005476A7">
        <w:rPr>
          <w:rFonts w:ascii="Microsoft Tai Le" w:hAnsi="Microsoft Tai Le" w:cs="Microsoft Tai Le"/>
          <w:sz w:val="24"/>
          <w:szCs w:val="24"/>
          <w:lang w:val="en-GB"/>
        </w:rPr>
        <w:t xml:space="preserve">Charges </w:t>
      </w:r>
      <w:r w:rsidR="009215B0" w:rsidRPr="005476A7">
        <w:rPr>
          <w:rFonts w:ascii="Microsoft Tai Le" w:hAnsi="Microsoft Tai Le" w:cs="Microsoft Tai Le"/>
          <w:sz w:val="24"/>
          <w:szCs w:val="24"/>
          <w:lang w:val="en-GB"/>
        </w:rPr>
        <w:t>will be</w:t>
      </w:r>
      <w:r w:rsidR="0059149E" w:rsidRPr="005476A7">
        <w:rPr>
          <w:rFonts w:ascii="Microsoft Tai Le" w:hAnsi="Microsoft Tai Le" w:cs="Microsoft Tai Le"/>
          <w:sz w:val="24"/>
          <w:szCs w:val="24"/>
          <w:lang w:val="en-GB"/>
        </w:rPr>
        <w:t xml:space="preserve"> made for retakes, re-entry or rescheduling of exams where the learner has been absent </w:t>
      </w:r>
      <w:r w:rsidR="00267CD0" w:rsidRPr="005476A7">
        <w:rPr>
          <w:rFonts w:ascii="Microsoft Tai Le" w:hAnsi="Microsoft Tai Le" w:cs="Microsoft Tai Le"/>
          <w:sz w:val="24"/>
          <w:szCs w:val="24"/>
          <w:lang w:val="en-GB"/>
        </w:rPr>
        <w:t>without extenuating circumstances</w:t>
      </w:r>
      <w:r w:rsidR="0059149E" w:rsidRPr="005476A7">
        <w:rPr>
          <w:rFonts w:ascii="Microsoft Tai Le" w:hAnsi="Microsoft Tai Le" w:cs="Microsoft Tai Le"/>
          <w:sz w:val="24"/>
          <w:szCs w:val="24"/>
          <w:lang w:val="en-GB"/>
        </w:rPr>
        <w:t xml:space="preserve">. These fees are payable prior to the examination entry. This must be approved by the </w:t>
      </w:r>
      <w:r w:rsidR="00816BD1" w:rsidRPr="005476A7">
        <w:rPr>
          <w:rFonts w:ascii="Microsoft Tai Le" w:hAnsi="Microsoft Tai Le" w:cs="Microsoft Tai Le"/>
          <w:sz w:val="24"/>
          <w:szCs w:val="24"/>
          <w:lang w:val="en-GB"/>
        </w:rPr>
        <w:t xml:space="preserve">Business Development Manager. </w:t>
      </w:r>
    </w:p>
    <w:p w14:paraId="04BCCEAA"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274C104F" w14:textId="6A694162" w:rsidR="0059149E" w:rsidRPr="005476A7" w:rsidRDefault="0059149E" w:rsidP="002E4CFC">
      <w:pPr>
        <w:pStyle w:val="BodyText"/>
        <w:spacing w:before="1"/>
        <w:ind w:right="-42"/>
        <w:jc w:val="both"/>
        <w:rPr>
          <w:rFonts w:ascii="Microsoft Tai Le" w:hAnsi="Microsoft Tai Le" w:cs="Microsoft Tai Le"/>
          <w:sz w:val="24"/>
          <w:szCs w:val="24"/>
          <w:lang w:val="en-GB"/>
        </w:rPr>
      </w:pPr>
      <w:r w:rsidRPr="005476A7">
        <w:rPr>
          <w:rFonts w:ascii="Microsoft Tai Le" w:hAnsi="Microsoft Tai Le" w:cs="Microsoft Tai Le"/>
          <w:sz w:val="24"/>
          <w:szCs w:val="24"/>
          <w:lang w:val="en-GB"/>
        </w:rPr>
        <w:t>Examining/Awarding body fees will not be charged to 16-to</w:t>
      </w:r>
      <w:r w:rsidR="250B711E" w:rsidRPr="005476A7">
        <w:rPr>
          <w:rFonts w:ascii="Microsoft Tai Le" w:hAnsi="Microsoft Tai Le" w:cs="Microsoft Tai Le"/>
          <w:sz w:val="24"/>
          <w:szCs w:val="24"/>
          <w:lang w:val="en-GB"/>
        </w:rPr>
        <w:t>-</w:t>
      </w:r>
      <w:r w:rsidRPr="005476A7">
        <w:rPr>
          <w:rFonts w:ascii="Microsoft Tai Le" w:hAnsi="Microsoft Tai Le" w:cs="Microsoft Tai Le"/>
          <w:sz w:val="24"/>
          <w:szCs w:val="24"/>
          <w:lang w:val="en-GB"/>
        </w:rPr>
        <w:t>18-year-old learners whose tuition fees are</w:t>
      </w:r>
      <w:r w:rsidR="00F27F75" w:rsidRPr="005476A7">
        <w:rPr>
          <w:rFonts w:ascii="Microsoft Tai Le" w:hAnsi="Microsoft Tai Le" w:cs="Microsoft Tai Le"/>
          <w:sz w:val="24"/>
          <w:szCs w:val="24"/>
          <w:lang w:val="en-GB"/>
        </w:rPr>
        <w:t>.</w:t>
      </w:r>
      <w:r w:rsidR="00BA7425" w:rsidRPr="005476A7">
        <w:rPr>
          <w:rFonts w:ascii="Microsoft Tai Le" w:hAnsi="Microsoft Tai Le" w:cs="Microsoft Tai Le"/>
          <w:sz w:val="24"/>
          <w:szCs w:val="24"/>
          <w:lang w:val="en-GB"/>
        </w:rPr>
        <w:t xml:space="preserve"> </w:t>
      </w:r>
      <w:r w:rsidRPr="005476A7">
        <w:rPr>
          <w:rFonts w:ascii="Microsoft Tai Le" w:hAnsi="Microsoft Tai Le" w:cs="Microsoft Tai Le"/>
          <w:sz w:val="24"/>
          <w:szCs w:val="24"/>
          <w:lang w:val="en-GB"/>
        </w:rPr>
        <w:t>SS&amp;L reserves the right to change course fees at any time without notice. Prices are correct at the time of enrolment. If you have already enrolled and a promotion becomes available, this cannot be applied retrospectively.</w:t>
      </w:r>
    </w:p>
    <w:p w14:paraId="2C1A78AC" w14:textId="77777777" w:rsidR="0059149E" w:rsidRPr="005476A7" w:rsidRDefault="0059149E" w:rsidP="00D13222">
      <w:pPr>
        <w:pStyle w:val="BodyText"/>
        <w:spacing w:before="16"/>
        <w:ind w:right="-42"/>
        <w:rPr>
          <w:rFonts w:ascii="Microsoft Tai Le" w:hAnsi="Microsoft Tai Le" w:cs="Microsoft Tai Le"/>
          <w:sz w:val="24"/>
          <w:szCs w:val="24"/>
          <w:lang w:val="en-GB"/>
        </w:rPr>
      </w:pPr>
    </w:p>
    <w:p w14:paraId="0E942D63" w14:textId="1E5EA3B5" w:rsidR="0059149E" w:rsidRPr="005476A7" w:rsidRDefault="00DB31E5"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W</w:t>
      </w:r>
      <w:r w:rsidR="0059149E" w:rsidRPr="005476A7">
        <w:rPr>
          <w:rFonts w:ascii="Microsoft Tai Le" w:hAnsi="Microsoft Tai Le" w:cs="Microsoft Tai Le"/>
          <w:sz w:val="24"/>
          <w:szCs w:val="24"/>
        </w:rPr>
        <w:t>here a learner wishes to chang</w:t>
      </w:r>
      <w:r w:rsidR="00267CD0" w:rsidRPr="005476A7">
        <w:rPr>
          <w:rFonts w:ascii="Microsoft Tai Le" w:hAnsi="Microsoft Tai Le" w:cs="Microsoft Tai Le"/>
          <w:sz w:val="24"/>
          <w:szCs w:val="24"/>
        </w:rPr>
        <w:t>e/</w:t>
      </w:r>
      <w:r w:rsidR="0059149E" w:rsidRPr="005476A7">
        <w:rPr>
          <w:rFonts w:ascii="Microsoft Tai Le" w:hAnsi="Microsoft Tai Le" w:cs="Microsoft Tai Le"/>
          <w:sz w:val="24"/>
          <w:szCs w:val="24"/>
        </w:rPr>
        <w:t>transfer to another course (</w:t>
      </w:r>
      <w:r w:rsidR="00267CD0" w:rsidRPr="005476A7">
        <w:rPr>
          <w:rFonts w:ascii="Microsoft Tai Le" w:hAnsi="Microsoft Tai Le" w:cs="Microsoft Tai Le"/>
          <w:sz w:val="24"/>
          <w:szCs w:val="24"/>
        </w:rPr>
        <w:t>after</w:t>
      </w:r>
      <w:r w:rsidR="0059149E" w:rsidRPr="005476A7">
        <w:rPr>
          <w:rFonts w:ascii="Microsoft Tai Le" w:hAnsi="Microsoft Tai Le" w:cs="Microsoft Tai Le"/>
          <w:sz w:val="24"/>
          <w:szCs w:val="24"/>
        </w:rPr>
        <w:t xml:space="preserve"> the cooling off period</w:t>
      </w:r>
      <w:r w:rsidR="00F51532" w:rsidRPr="005476A7">
        <w:rPr>
          <w:rFonts w:ascii="Microsoft Tai Le" w:hAnsi="Microsoft Tai Le" w:cs="Microsoft Tai Le"/>
          <w:sz w:val="24"/>
          <w:szCs w:val="24"/>
        </w:rPr>
        <w:t>, see refund section below</w:t>
      </w:r>
      <w:r w:rsidR="0059149E" w:rsidRPr="005476A7">
        <w:rPr>
          <w:rFonts w:ascii="Microsoft Tai Le" w:hAnsi="Microsoft Tai Le" w:cs="Microsoft Tai Le"/>
          <w:sz w:val="24"/>
          <w:szCs w:val="24"/>
        </w:rPr>
        <w:t>)</w:t>
      </w:r>
      <w:r w:rsidR="00F96681" w:rsidRPr="005476A7">
        <w:rPr>
          <w:rFonts w:ascii="Microsoft Tai Le" w:hAnsi="Microsoft Tai Le" w:cs="Microsoft Tai Le"/>
          <w:sz w:val="24"/>
          <w:szCs w:val="24"/>
        </w:rPr>
        <w:t xml:space="preserve"> </w:t>
      </w:r>
      <w:r w:rsidR="0059149E" w:rsidRPr="005476A7">
        <w:rPr>
          <w:rFonts w:ascii="Microsoft Tai Le" w:hAnsi="Microsoft Tai Le" w:cs="Microsoft Tai Le"/>
          <w:sz w:val="24"/>
          <w:szCs w:val="24"/>
        </w:rPr>
        <w:t>a request must be made in writing</w:t>
      </w:r>
      <w:r w:rsidR="00267CD0" w:rsidRPr="005476A7">
        <w:rPr>
          <w:rFonts w:ascii="Microsoft Tai Le" w:hAnsi="Microsoft Tai Le" w:cs="Microsoft Tai Le"/>
          <w:sz w:val="24"/>
          <w:szCs w:val="24"/>
        </w:rPr>
        <w:t>. A</w:t>
      </w:r>
      <w:r w:rsidR="0059149E" w:rsidRPr="005476A7">
        <w:rPr>
          <w:rFonts w:ascii="Microsoft Tai Le" w:hAnsi="Microsoft Tai Le" w:cs="Microsoft Tai Le"/>
          <w:sz w:val="24"/>
          <w:szCs w:val="24"/>
        </w:rPr>
        <w:t>ny transfer of funds must be approved by the</w:t>
      </w:r>
      <w:r w:rsidR="005343DD" w:rsidRPr="005476A7">
        <w:rPr>
          <w:rFonts w:ascii="Microsoft Tai Le" w:hAnsi="Microsoft Tai Le" w:cs="Microsoft Tai Le"/>
          <w:sz w:val="24"/>
          <w:szCs w:val="24"/>
        </w:rPr>
        <w:t xml:space="preserve"> Business Development Manager</w:t>
      </w:r>
      <w:r w:rsidR="0059149E" w:rsidRPr="005476A7">
        <w:rPr>
          <w:rFonts w:ascii="Microsoft Tai Le" w:hAnsi="Microsoft Tai Le" w:cs="Microsoft Tai Le"/>
          <w:sz w:val="24"/>
          <w:szCs w:val="24"/>
        </w:rPr>
        <w:t xml:space="preserve">. In these circumstances, a transfer of funds must </w:t>
      </w:r>
      <w:r w:rsidR="009215B0" w:rsidRPr="005476A7">
        <w:rPr>
          <w:rFonts w:ascii="Microsoft Tai Le" w:hAnsi="Microsoft Tai Le" w:cs="Microsoft Tai Le"/>
          <w:sz w:val="24"/>
          <w:szCs w:val="24"/>
        </w:rPr>
        <w:t>consider</w:t>
      </w:r>
      <w:r w:rsidR="0059149E" w:rsidRPr="005476A7">
        <w:rPr>
          <w:rFonts w:ascii="Microsoft Tai Le" w:hAnsi="Microsoft Tai Le" w:cs="Microsoft Tai Le"/>
          <w:sz w:val="24"/>
          <w:szCs w:val="24"/>
        </w:rPr>
        <w:t xml:space="preserve"> the costs of any delivery </w:t>
      </w:r>
      <w:r w:rsidR="009215B0" w:rsidRPr="005476A7">
        <w:rPr>
          <w:rFonts w:ascii="Microsoft Tai Le" w:hAnsi="Microsoft Tai Le" w:cs="Microsoft Tai Le"/>
          <w:sz w:val="24"/>
          <w:szCs w:val="24"/>
        </w:rPr>
        <w:t>to date</w:t>
      </w:r>
      <w:r w:rsidR="0059149E" w:rsidRPr="005476A7">
        <w:rPr>
          <w:rFonts w:ascii="Microsoft Tai Le" w:hAnsi="Microsoft Tai Le" w:cs="Microsoft Tai Le"/>
          <w:sz w:val="24"/>
          <w:szCs w:val="24"/>
        </w:rPr>
        <w:t xml:space="preserve">. An administration charge of £25 </w:t>
      </w:r>
      <w:r w:rsidR="00267CD0" w:rsidRPr="005476A7">
        <w:rPr>
          <w:rFonts w:ascii="Microsoft Tai Le" w:hAnsi="Microsoft Tai Le" w:cs="Microsoft Tai Le"/>
          <w:sz w:val="24"/>
          <w:szCs w:val="24"/>
        </w:rPr>
        <w:t>will</w:t>
      </w:r>
      <w:r w:rsidR="0059149E" w:rsidRPr="005476A7">
        <w:rPr>
          <w:rFonts w:ascii="Microsoft Tai Le" w:hAnsi="Microsoft Tai Le" w:cs="Microsoft Tai Le"/>
          <w:sz w:val="24"/>
          <w:szCs w:val="24"/>
        </w:rPr>
        <w:t xml:space="preserve"> be charged in these situations.</w:t>
      </w:r>
    </w:p>
    <w:p w14:paraId="659DECB4" w14:textId="77777777" w:rsidR="0059149E" w:rsidRPr="005476A7" w:rsidRDefault="0059149E" w:rsidP="00D13222">
      <w:pPr>
        <w:pStyle w:val="BodyText"/>
        <w:spacing w:before="31"/>
        <w:ind w:right="-42"/>
        <w:rPr>
          <w:rFonts w:ascii="Microsoft Tai Le" w:hAnsi="Microsoft Tai Le" w:cs="Microsoft Tai Le"/>
          <w:b/>
          <w:bCs/>
          <w:sz w:val="24"/>
          <w:szCs w:val="24"/>
          <w:lang w:val="en-GB"/>
        </w:rPr>
      </w:pPr>
    </w:p>
    <w:p w14:paraId="4A160D67" w14:textId="63800433" w:rsidR="00FF650D" w:rsidRPr="005476A7" w:rsidRDefault="0059149E"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Payment on behalf of a learner</w:t>
      </w:r>
    </w:p>
    <w:p w14:paraId="4F8246AA" w14:textId="374D568B" w:rsidR="00177E7F" w:rsidRPr="005476A7" w:rsidRDefault="00177E7F"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Agreement by SS&amp;</w:t>
      </w:r>
      <w:r w:rsidR="006A408F" w:rsidRPr="005476A7">
        <w:rPr>
          <w:rFonts w:ascii="Microsoft Tai Le" w:hAnsi="Microsoft Tai Le" w:cs="Microsoft Tai Le"/>
          <w:sz w:val="24"/>
          <w:szCs w:val="24"/>
        </w:rPr>
        <w:t>L to</w:t>
      </w:r>
      <w:r w:rsidRPr="005476A7">
        <w:rPr>
          <w:rFonts w:ascii="Microsoft Tai Le" w:hAnsi="Microsoft Tai Le" w:cs="Microsoft Tai Le"/>
          <w:sz w:val="24"/>
          <w:szCs w:val="24"/>
        </w:rPr>
        <w:t xml:space="preserve"> accept payment of any part of a fee from a sponsor does not extinguish a learner</w:t>
      </w:r>
      <w:r w:rsidR="00267CD0" w:rsidRPr="005476A7">
        <w:rPr>
          <w:rFonts w:ascii="Microsoft Tai Le" w:hAnsi="Microsoft Tai Le" w:cs="Microsoft Tai Le"/>
          <w:sz w:val="24"/>
          <w:szCs w:val="24"/>
        </w:rPr>
        <w:t>'</w:t>
      </w:r>
      <w:r w:rsidRPr="005476A7">
        <w:rPr>
          <w:rFonts w:ascii="Microsoft Tai Le" w:hAnsi="Microsoft Tai Le" w:cs="Microsoft Tai Le"/>
          <w:sz w:val="24"/>
          <w:szCs w:val="24"/>
        </w:rPr>
        <w:t>s liability to pay a fee. This shall only terminate when payment is received (this does not apply to apprenticeships).</w:t>
      </w:r>
    </w:p>
    <w:p w14:paraId="53DDCA10" w14:textId="77777777" w:rsidR="00177E7F" w:rsidRPr="005476A7" w:rsidRDefault="00177E7F" w:rsidP="00D13222">
      <w:pPr>
        <w:pStyle w:val="BodyText"/>
        <w:spacing w:before="16"/>
        <w:ind w:right="-42"/>
        <w:rPr>
          <w:rFonts w:ascii="Microsoft Tai Le" w:hAnsi="Microsoft Tai Le" w:cs="Microsoft Tai Le"/>
          <w:sz w:val="24"/>
          <w:szCs w:val="24"/>
          <w:lang w:val="en-GB"/>
        </w:rPr>
      </w:pPr>
    </w:p>
    <w:p w14:paraId="7E9DADA3" w14:textId="01FFFBBD" w:rsidR="00177E7F" w:rsidRPr="005476A7" w:rsidRDefault="00177E7F"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Learners whose employer</w:t>
      </w:r>
      <w:r w:rsidR="00267CD0" w:rsidRPr="005476A7">
        <w:rPr>
          <w:rFonts w:ascii="Microsoft Tai Le" w:hAnsi="Microsoft Tai Le" w:cs="Microsoft Tai Le"/>
          <w:sz w:val="24"/>
          <w:szCs w:val="24"/>
        </w:rPr>
        <w:t xml:space="preserve"> or </w:t>
      </w:r>
      <w:r w:rsidRPr="005476A7">
        <w:rPr>
          <w:rFonts w:ascii="Microsoft Tai Le" w:hAnsi="Microsoft Tai Le" w:cs="Microsoft Tai Le"/>
          <w:sz w:val="24"/>
          <w:szCs w:val="24"/>
        </w:rPr>
        <w:t>other sponsors have agreed to pay their fees will be required to sign the learner</w:t>
      </w:r>
      <w:r w:rsidR="00267CD0" w:rsidRPr="005476A7">
        <w:rPr>
          <w:rFonts w:ascii="Microsoft Tai Le" w:hAnsi="Microsoft Tai Le" w:cs="Microsoft Tai Le"/>
          <w:sz w:val="24"/>
          <w:szCs w:val="24"/>
        </w:rPr>
        <w:t>'</w:t>
      </w:r>
      <w:r w:rsidRPr="005476A7">
        <w:rPr>
          <w:rFonts w:ascii="Microsoft Tai Le" w:hAnsi="Microsoft Tai Le" w:cs="Microsoft Tai Le"/>
          <w:sz w:val="24"/>
          <w:szCs w:val="24"/>
        </w:rPr>
        <w:t xml:space="preserve">s payment page </w:t>
      </w:r>
      <w:r w:rsidR="005D69BA" w:rsidRPr="005476A7">
        <w:rPr>
          <w:rFonts w:ascii="Microsoft Tai Le" w:hAnsi="Microsoft Tai Le" w:cs="Microsoft Tai Le"/>
          <w:sz w:val="24"/>
          <w:szCs w:val="24"/>
        </w:rPr>
        <w:t xml:space="preserve">on </w:t>
      </w:r>
      <w:r w:rsidR="007F49D2" w:rsidRPr="005476A7">
        <w:rPr>
          <w:rFonts w:ascii="Microsoft Tai Le" w:hAnsi="Microsoft Tai Le" w:cs="Microsoft Tai Le"/>
          <w:sz w:val="24"/>
          <w:szCs w:val="24"/>
        </w:rPr>
        <w:t>enrollment documentation</w:t>
      </w:r>
      <w:r w:rsidR="00267CD0" w:rsidRPr="005476A7">
        <w:rPr>
          <w:rFonts w:ascii="Microsoft Tai Le" w:hAnsi="Microsoft Tai Le" w:cs="Microsoft Tai Le"/>
          <w:sz w:val="24"/>
          <w:szCs w:val="24"/>
        </w:rPr>
        <w:t>. They may also</w:t>
      </w:r>
      <w:r w:rsidRPr="005476A7">
        <w:rPr>
          <w:rFonts w:ascii="Microsoft Tai Le" w:hAnsi="Microsoft Tai Le" w:cs="Microsoft Tai Le"/>
          <w:sz w:val="24"/>
          <w:szCs w:val="24"/>
        </w:rPr>
        <w:t xml:space="preserve"> be required to produce a letter/purchase order from the third party at the time of enrolment confirming that they will cover the full cost of the course.</w:t>
      </w:r>
    </w:p>
    <w:p w14:paraId="021B40A7" w14:textId="77777777" w:rsidR="00177E7F" w:rsidRPr="005476A7" w:rsidRDefault="00177E7F" w:rsidP="00D13222">
      <w:pPr>
        <w:pStyle w:val="BodyText"/>
        <w:spacing w:before="115"/>
        <w:ind w:right="-42"/>
        <w:rPr>
          <w:rFonts w:ascii="Microsoft Tai Le" w:hAnsi="Microsoft Tai Le" w:cs="Microsoft Tai Le"/>
          <w:sz w:val="24"/>
          <w:szCs w:val="24"/>
          <w:lang w:val="en-GB"/>
        </w:rPr>
      </w:pPr>
    </w:p>
    <w:p w14:paraId="1F5AFC69" w14:textId="478BE83E" w:rsidR="0059149E" w:rsidRPr="005476A7" w:rsidRDefault="00177E7F"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Financial Support</w:t>
      </w:r>
    </w:p>
    <w:p w14:paraId="23684517" w14:textId="41D13691" w:rsidR="00E96DDC" w:rsidRPr="005476A7" w:rsidRDefault="00E96DDC"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Learners should apply at the time of enrolment for </w:t>
      </w:r>
      <w:r w:rsidR="006A408F" w:rsidRPr="005476A7">
        <w:rPr>
          <w:rFonts w:ascii="Microsoft Tai Le" w:hAnsi="Microsoft Tai Le" w:cs="Microsoft Tai Le"/>
          <w:sz w:val="24"/>
          <w:szCs w:val="24"/>
        </w:rPr>
        <w:t>d</w:t>
      </w:r>
      <w:r w:rsidRPr="005476A7">
        <w:rPr>
          <w:rFonts w:ascii="Microsoft Tai Le" w:hAnsi="Microsoft Tai Le" w:cs="Microsoft Tai Le"/>
          <w:sz w:val="24"/>
          <w:szCs w:val="24"/>
        </w:rPr>
        <w:t xml:space="preserve">iscretionary </w:t>
      </w:r>
      <w:r w:rsidR="006A408F" w:rsidRPr="005476A7">
        <w:rPr>
          <w:rFonts w:ascii="Microsoft Tai Le" w:hAnsi="Microsoft Tai Le" w:cs="Microsoft Tai Le"/>
          <w:sz w:val="24"/>
          <w:szCs w:val="24"/>
        </w:rPr>
        <w:t>l</w:t>
      </w:r>
      <w:r w:rsidRPr="005476A7">
        <w:rPr>
          <w:rFonts w:ascii="Microsoft Tai Le" w:hAnsi="Microsoft Tai Le" w:cs="Microsoft Tai Le"/>
          <w:sz w:val="24"/>
          <w:szCs w:val="24"/>
        </w:rPr>
        <w:t xml:space="preserve">earner </w:t>
      </w:r>
      <w:r w:rsidR="006A408F" w:rsidRPr="005476A7">
        <w:rPr>
          <w:rFonts w:ascii="Microsoft Tai Le" w:hAnsi="Microsoft Tai Le" w:cs="Microsoft Tai Le"/>
          <w:sz w:val="24"/>
          <w:szCs w:val="24"/>
        </w:rPr>
        <w:t>s</w:t>
      </w:r>
      <w:r w:rsidRPr="005476A7">
        <w:rPr>
          <w:rFonts w:ascii="Microsoft Tai Le" w:hAnsi="Microsoft Tai Le" w:cs="Microsoft Tai Le"/>
          <w:sz w:val="24"/>
          <w:szCs w:val="24"/>
        </w:rPr>
        <w:t xml:space="preserve">upport or </w:t>
      </w:r>
      <w:r w:rsidR="006A408F" w:rsidRPr="005476A7">
        <w:rPr>
          <w:rFonts w:ascii="Microsoft Tai Le" w:hAnsi="Microsoft Tai Le" w:cs="Microsoft Tai Le"/>
          <w:sz w:val="24"/>
          <w:szCs w:val="24"/>
        </w:rPr>
        <w:t>b</w:t>
      </w:r>
      <w:r w:rsidRPr="005476A7">
        <w:rPr>
          <w:rFonts w:ascii="Microsoft Tai Le" w:hAnsi="Microsoft Tai Le" w:cs="Microsoft Tai Le"/>
          <w:sz w:val="24"/>
          <w:szCs w:val="24"/>
        </w:rPr>
        <w:t>ursaries and, if eligibility criteria are met, they may be awarded financial support.</w:t>
      </w:r>
    </w:p>
    <w:p w14:paraId="1C1A4FBB" w14:textId="225905DD" w:rsidR="00E96DDC" w:rsidRPr="005476A7" w:rsidRDefault="00F6129A"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If</w:t>
      </w:r>
      <w:r w:rsidR="00E96DDC" w:rsidRPr="005476A7">
        <w:rPr>
          <w:rFonts w:ascii="Microsoft Tai Le" w:hAnsi="Microsoft Tai Le" w:cs="Microsoft Tai Le"/>
          <w:sz w:val="24"/>
          <w:szCs w:val="24"/>
        </w:rPr>
        <w:t xml:space="preserve"> their personal circumstances change, learners should immediately make SS&amp;L aware if they are concerned that they cannot meet any outstanding fees.</w:t>
      </w:r>
    </w:p>
    <w:p w14:paraId="38716C8F" w14:textId="77777777" w:rsidR="00E96DDC" w:rsidRPr="005476A7" w:rsidRDefault="00E96DDC" w:rsidP="00D13222">
      <w:pPr>
        <w:pStyle w:val="BodyText"/>
        <w:spacing w:before="18"/>
        <w:ind w:right="-42"/>
        <w:rPr>
          <w:rFonts w:ascii="Microsoft Tai Le" w:hAnsi="Microsoft Tai Le" w:cs="Microsoft Tai Le"/>
          <w:sz w:val="24"/>
          <w:szCs w:val="24"/>
          <w:lang w:val="en-GB"/>
        </w:rPr>
      </w:pPr>
    </w:p>
    <w:p w14:paraId="725E898E" w14:textId="77777777" w:rsidR="00E96DDC" w:rsidRPr="002E4CFC" w:rsidRDefault="00E96DDC" w:rsidP="002E4CFC">
      <w:pPr>
        <w:pStyle w:val="ListParagraph"/>
        <w:widowControl w:val="0"/>
        <w:numPr>
          <w:ilvl w:val="0"/>
          <w:numId w:val="19"/>
        </w:numPr>
        <w:tabs>
          <w:tab w:val="left" w:pos="959"/>
        </w:tabs>
        <w:autoSpaceDE w:val="0"/>
        <w:autoSpaceDN w:val="0"/>
        <w:spacing w:after="0" w:line="267" w:lineRule="exact"/>
        <w:ind w:right="-42"/>
        <w:rPr>
          <w:rFonts w:ascii="Microsoft Tai Le" w:hAnsi="Microsoft Tai Le" w:cs="Microsoft Tai Le"/>
          <w:kern w:val="0"/>
          <w:sz w:val="24"/>
          <w:szCs w:val="24"/>
        </w:rPr>
      </w:pPr>
      <w:r w:rsidRPr="002E4CFC">
        <w:rPr>
          <w:rFonts w:ascii="Microsoft Tai Le" w:hAnsi="Microsoft Tai Le" w:cs="Microsoft Tai Le"/>
          <w:kern w:val="0"/>
          <w:sz w:val="24"/>
          <w:szCs w:val="24"/>
        </w:rPr>
        <w:t>Please see the Bursaries policy for further information on available bursaries.</w:t>
      </w:r>
    </w:p>
    <w:p w14:paraId="2FD00419" w14:textId="77777777" w:rsidR="00E96DDC" w:rsidRPr="002E4CFC" w:rsidRDefault="00E96DDC" w:rsidP="002E4CFC">
      <w:pPr>
        <w:pStyle w:val="ListParagraph"/>
        <w:widowControl w:val="0"/>
        <w:numPr>
          <w:ilvl w:val="0"/>
          <w:numId w:val="19"/>
        </w:numPr>
        <w:tabs>
          <w:tab w:val="left" w:pos="959"/>
        </w:tabs>
        <w:autoSpaceDE w:val="0"/>
        <w:autoSpaceDN w:val="0"/>
        <w:spacing w:after="0" w:line="267" w:lineRule="exact"/>
        <w:ind w:right="-42"/>
        <w:rPr>
          <w:rFonts w:ascii="Microsoft Tai Le" w:hAnsi="Microsoft Tai Le" w:cs="Microsoft Tai Le"/>
          <w:kern w:val="0"/>
          <w:sz w:val="24"/>
          <w:szCs w:val="24"/>
        </w:rPr>
      </w:pPr>
      <w:r w:rsidRPr="002E4CFC">
        <w:rPr>
          <w:rFonts w:ascii="Microsoft Tai Le" w:hAnsi="Microsoft Tai Le" w:cs="Microsoft Tai Le"/>
          <w:kern w:val="0"/>
          <w:sz w:val="24"/>
          <w:szCs w:val="24"/>
        </w:rPr>
        <w:t>Please see the Discretionary Learner Support policy for further information on support.</w:t>
      </w:r>
    </w:p>
    <w:p w14:paraId="7448E7E8" w14:textId="77777777" w:rsidR="00E96DDC" w:rsidRPr="005476A7" w:rsidRDefault="00E96DDC" w:rsidP="00D13222">
      <w:pPr>
        <w:ind w:right="-42"/>
        <w:rPr>
          <w:rFonts w:ascii="Microsoft Tai Le" w:hAnsi="Microsoft Tai Le" w:cs="Microsoft Tai Le"/>
          <w:kern w:val="0"/>
          <w:sz w:val="24"/>
          <w:szCs w:val="24"/>
        </w:rPr>
      </w:pPr>
    </w:p>
    <w:p w14:paraId="48E17CF7" w14:textId="45554BC7" w:rsidR="00177E7F" w:rsidRPr="005476A7" w:rsidRDefault="00E96DDC"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Refunds</w:t>
      </w:r>
    </w:p>
    <w:p w14:paraId="3DACB8D9" w14:textId="1AB9E000" w:rsidR="00656E58" w:rsidRPr="005476A7" w:rsidRDefault="00656E58"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A 7</w:t>
      </w:r>
      <w:r w:rsidR="51C4136C" w:rsidRPr="005476A7">
        <w:rPr>
          <w:rFonts w:ascii="Microsoft Tai Le" w:hAnsi="Microsoft Tai Le" w:cs="Microsoft Tai Le"/>
          <w:sz w:val="24"/>
          <w:szCs w:val="24"/>
        </w:rPr>
        <w:t>-</w:t>
      </w:r>
      <w:r w:rsidRPr="005476A7">
        <w:rPr>
          <w:rFonts w:ascii="Microsoft Tai Le" w:hAnsi="Microsoft Tai Le" w:cs="Microsoft Tai Le"/>
          <w:sz w:val="24"/>
          <w:szCs w:val="24"/>
        </w:rPr>
        <w:t xml:space="preserve">day </w:t>
      </w:r>
      <w:r w:rsidR="00267CD0" w:rsidRPr="005476A7">
        <w:rPr>
          <w:rFonts w:ascii="Microsoft Tai Le" w:hAnsi="Microsoft Tai Le" w:cs="Microsoft Tai Le"/>
          <w:sz w:val="24"/>
          <w:szCs w:val="24"/>
        </w:rPr>
        <w:t>'</w:t>
      </w:r>
      <w:r w:rsidRPr="005476A7">
        <w:rPr>
          <w:rFonts w:ascii="Microsoft Tai Le" w:hAnsi="Microsoft Tai Le" w:cs="Microsoft Tai Le"/>
          <w:sz w:val="24"/>
          <w:szCs w:val="24"/>
        </w:rPr>
        <w:t>cooling off</w:t>
      </w:r>
      <w:r w:rsidR="00267CD0" w:rsidRPr="005476A7">
        <w:rPr>
          <w:rFonts w:ascii="Microsoft Tai Le" w:hAnsi="Microsoft Tai Le" w:cs="Microsoft Tai Le"/>
          <w:sz w:val="24"/>
          <w:szCs w:val="24"/>
        </w:rPr>
        <w:t>'</w:t>
      </w:r>
      <w:r w:rsidRPr="005476A7">
        <w:rPr>
          <w:rFonts w:ascii="Microsoft Tai Le" w:hAnsi="Microsoft Tai Le" w:cs="Microsoft Tai Le"/>
          <w:sz w:val="24"/>
          <w:szCs w:val="24"/>
        </w:rPr>
        <w:t xml:space="preserve"> period (14 days if the purchase is made online) is applicable to all enrolments from the date of enrolment</w:t>
      </w:r>
      <w:r w:rsidR="00267CD0" w:rsidRPr="005476A7">
        <w:rPr>
          <w:rFonts w:ascii="Microsoft Tai Le" w:hAnsi="Microsoft Tai Le" w:cs="Microsoft Tai Le"/>
          <w:sz w:val="24"/>
          <w:szCs w:val="24"/>
        </w:rPr>
        <w:t xml:space="preserve">. During this period, </w:t>
      </w:r>
      <w:r w:rsidRPr="005476A7">
        <w:rPr>
          <w:rFonts w:ascii="Microsoft Tai Le" w:hAnsi="Microsoft Tai Le" w:cs="Microsoft Tai Le"/>
          <w:sz w:val="24"/>
          <w:szCs w:val="24"/>
        </w:rPr>
        <w:t xml:space="preserve">a full refund of </w:t>
      </w:r>
      <w:r w:rsidR="00F81FE7" w:rsidRPr="005476A7">
        <w:rPr>
          <w:rFonts w:ascii="Microsoft Tai Le" w:hAnsi="Microsoft Tai Le" w:cs="Microsoft Tai Le"/>
          <w:sz w:val="24"/>
          <w:szCs w:val="24"/>
        </w:rPr>
        <w:t>fees will</w:t>
      </w:r>
      <w:r w:rsidR="008446AE" w:rsidRPr="005476A7">
        <w:rPr>
          <w:rFonts w:ascii="Microsoft Tai Le" w:hAnsi="Microsoft Tai Le" w:cs="Microsoft Tai Le"/>
          <w:sz w:val="24"/>
          <w:szCs w:val="24"/>
        </w:rPr>
        <w:t xml:space="preserve"> </w:t>
      </w:r>
      <w:r w:rsidRPr="005476A7">
        <w:rPr>
          <w:rFonts w:ascii="Microsoft Tai Le" w:hAnsi="Microsoft Tai Le" w:cs="Microsoft Tai Le"/>
          <w:sz w:val="24"/>
          <w:szCs w:val="24"/>
        </w:rPr>
        <w:t xml:space="preserve">be given if the individual notifies </w:t>
      </w:r>
      <w:r w:rsidR="008D47F5" w:rsidRPr="005476A7">
        <w:rPr>
          <w:rFonts w:ascii="Microsoft Tai Le" w:hAnsi="Microsoft Tai Le" w:cs="Microsoft Tai Le"/>
          <w:sz w:val="24"/>
          <w:szCs w:val="24"/>
        </w:rPr>
        <w:t>SS&amp;L</w:t>
      </w:r>
      <w:r w:rsidRPr="005476A7">
        <w:rPr>
          <w:rFonts w:ascii="Microsoft Tai Le" w:hAnsi="Microsoft Tai Le" w:cs="Microsoft Tai Le"/>
          <w:sz w:val="24"/>
          <w:szCs w:val="24"/>
        </w:rPr>
        <w:t xml:space="preserve"> of intention to withdraw </w:t>
      </w:r>
      <w:r w:rsidR="00AA1EED" w:rsidRPr="005476A7">
        <w:rPr>
          <w:rFonts w:ascii="Microsoft Tai Le" w:hAnsi="Microsoft Tai Le" w:cs="Microsoft Tai Le"/>
          <w:sz w:val="24"/>
          <w:szCs w:val="24"/>
        </w:rPr>
        <w:t xml:space="preserve">their </w:t>
      </w:r>
      <w:r w:rsidRPr="005476A7">
        <w:rPr>
          <w:rFonts w:ascii="Microsoft Tai Le" w:hAnsi="Microsoft Tai Le" w:cs="Microsoft Tai Le"/>
          <w:sz w:val="24"/>
          <w:szCs w:val="24"/>
        </w:rPr>
        <w:t>application or enrolment, providing this is prior to their course start date.</w:t>
      </w:r>
    </w:p>
    <w:p w14:paraId="263C36BF" w14:textId="77777777" w:rsidR="00656E58" w:rsidRPr="005476A7" w:rsidRDefault="00656E58" w:rsidP="00D13222">
      <w:pPr>
        <w:pStyle w:val="BodyText"/>
        <w:spacing w:before="16"/>
        <w:ind w:right="-42"/>
        <w:rPr>
          <w:rFonts w:ascii="Microsoft Tai Le" w:hAnsi="Microsoft Tai Le" w:cs="Microsoft Tai Le"/>
          <w:sz w:val="24"/>
          <w:szCs w:val="24"/>
          <w:lang w:val="en-GB"/>
        </w:rPr>
      </w:pPr>
    </w:p>
    <w:p w14:paraId="6F0D1606" w14:textId="253E226E" w:rsidR="00656E58" w:rsidRPr="005476A7" w:rsidRDefault="00656E58" w:rsidP="002E4CFC">
      <w:pPr>
        <w:pStyle w:val="BodyText"/>
        <w:ind w:right="-42"/>
        <w:jc w:val="both"/>
        <w:rPr>
          <w:rFonts w:ascii="Microsoft Tai Le" w:hAnsi="Microsoft Tai Le" w:cs="Microsoft Tai Le"/>
          <w:sz w:val="24"/>
          <w:szCs w:val="24"/>
          <w:lang w:val="en-GB"/>
        </w:rPr>
      </w:pPr>
      <w:r w:rsidRPr="005476A7">
        <w:rPr>
          <w:rFonts w:ascii="Microsoft Tai Le" w:hAnsi="Microsoft Tai Le" w:cs="Microsoft Tai Le"/>
          <w:sz w:val="24"/>
          <w:szCs w:val="24"/>
          <w:lang w:val="en-GB"/>
        </w:rPr>
        <w:t xml:space="preserve">If </w:t>
      </w:r>
      <w:r w:rsidR="00AA1EED" w:rsidRPr="005476A7">
        <w:rPr>
          <w:rFonts w:ascii="Microsoft Tai Le" w:hAnsi="Microsoft Tai Le" w:cs="Microsoft Tai Le"/>
          <w:sz w:val="24"/>
          <w:szCs w:val="24"/>
          <w:lang w:val="en-GB"/>
        </w:rPr>
        <w:t>a</w:t>
      </w:r>
      <w:r w:rsidRPr="005476A7">
        <w:rPr>
          <w:rFonts w:ascii="Microsoft Tai Le" w:hAnsi="Microsoft Tai Le" w:cs="Microsoft Tai Le"/>
          <w:sz w:val="24"/>
          <w:szCs w:val="24"/>
          <w:lang w:val="en-GB"/>
        </w:rPr>
        <w:t xml:space="preserve"> course is cancelled by </w:t>
      </w:r>
      <w:r w:rsidR="0B988F7E" w:rsidRPr="005476A7">
        <w:rPr>
          <w:rFonts w:ascii="Microsoft Tai Le" w:hAnsi="Microsoft Tai Le" w:cs="Microsoft Tai Le"/>
          <w:sz w:val="24"/>
          <w:szCs w:val="24"/>
          <w:lang w:val="en-GB"/>
        </w:rPr>
        <w:t>SS&amp;L</w:t>
      </w:r>
      <w:r w:rsidR="00AA1EED" w:rsidRPr="005476A7">
        <w:rPr>
          <w:rFonts w:ascii="Microsoft Tai Le" w:hAnsi="Microsoft Tai Le" w:cs="Microsoft Tai Le"/>
          <w:sz w:val="24"/>
          <w:szCs w:val="24"/>
          <w:lang w:val="en-GB"/>
        </w:rPr>
        <w:t>,</w:t>
      </w:r>
      <w:r w:rsidRPr="005476A7">
        <w:rPr>
          <w:rFonts w:ascii="Microsoft Tai Le" w:hAnsi="Microsoft Tai Le" w:cs="Microsoft Tai Le"/>
          <w:sz w:val="24"/>
          <w:szCs w:val="24"/>
          <w:lang w:val="en-GB"/>
        </w:rPr>
        <w:t xml:space="preserve"> or confirmed as already full, learners will receive a full refund of fees paid.</w:t>
      </w:r>
    </w:p>
    <w:p w14:paraId="6412DFCF" w14:textId="77777777" w:rsidR="00656E58" w:rsidRPr="005476A7" w:rsidRDefault="00656E58" w:rsidP="00D13222">
      <w:pPr>
        <w:pStyle w:val="BodyText"/>
        <w:spacing w:before="16"/>
        <w:ind w:right="-42"/>
        <w:rPr>
          <w:rFonts w:ascii="Microsoft Tai Le" w:hAnsi="Microsoft Tai Le" w:cs="Microsoft Tai Le"/>
          <w:sz w:val="24"/>
          <w:szCs w:val="24"/>
          <w:lang w:val="en-GB"/>
        </w:rPr>
      </w:pPr>
    </w:p>
    <w:p w14:paraId="4320FD50" w14:textId="7FD0DF7A" w:rsidR="00656E58" w:rsidRPr="005476A7" w:rsidRDefault="00656E58"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In cases where </w:t>
      </w:r>
      <w:r w:rsidR="006B4F0A" w:rsidRPr="005476A7">
        <w:rPr>
          <w:rFonts w:ascii="Microsoft Tai Le" w:hAnsi="Microsoft Tai Le" w:cs="Microsoft Tai Le"/>
          <w:sz w:val="24"/>
          <w:szCs w:val="24"/>
        </w:rPr>
        <w:t xml:space="preserve">a </w:t>
      </w:r>
      <w:r w:rsidRPr="005476A7">
        <w:rPr>
          <w:rFonts w:ascii="Microsoft Tai Le" w:hAnsi="Microsoft Tai Le" w:cs="Microsoft Tai Le"/>
          <w:sz w:val="24"/>
          <w:szCs w:val="24"/>
        </w:rPr>
        <w:t xml:space="preserve">withdrawal is </w:t>
      </w:r>
      <w:r w:rsidR="006B4F0A" w:rsidRPr="005476A7">
        <w:rPr>
          <w:rFonts w:ascii="Microsoft Tai Le" w:hAnsi="Microsoft Tai Le" w:cs="Microsoft Tai Le"/>
          <w:sz w:val="24"/>
          <w:szCs w:val="24"/>
        </w:rPr>
        <w:t>because of</w:t>
      </w:r>
      <w:r w:rsidRPr="005476A7">
        <w:rPr>
          <w:rFonts w:ascii="Microsoft Tai Le" w:hAnsi="Microsoft Tai Le" w:cs="Microsoft Tai Le"/>
          <w:sz w:val="24"/>
          <w:szCs w:val="24"/>
        </w:rPr>
        <w:t xml:space="preserve"> exceptional personal circumstances, or where withdrawal is due to a learner demonstrating a failure of </w:t>
      </w:r>
      <w:r w:rsidR="006B4F0A" w:rsidRPr="005476A7">
        <w:rPr>
          <w:rFonts w:ascii="Microsoft Tai Le" w:hAnsi="Microsoft Tai Le" w:cs="Microsoft Tai Le"/>
          <w:sz w:val="24"/>
          <w:szCs w:val="24"/>
        </w:rPr>
        <w:t>SS&amp;L</w:t>
      </w:r>
      <w:r w:rsidRPr="005476A7">
        <w:rPr>
          <w:rFonts w:ascii="Microsoft Tai Le" w:hAnsi="Microsoft Tai Le" w:cs="Microsoft Tai Le"/>
          <w:sz w:val="24"/>
          <w:szCs w:val="24"/>
        </w:rPr>
        <w:t xml:space="preserve"> to deliver what could have been reasonably expected, then an application for a refund or credit must be made in writing </w:t>
      </w:r>
      <w:r w:rsidR="00F363A3" w:rsidRPr="005476A7">
        <w:rPr>
          <w:rFonts w:ascii="Microsoft Tai Le" w:hAnsi="Microsoft Tai Le" w:cs="Microsoft Tai Le"/>
          <w:sz w:val="24"/>
          <w:szCs w:val="24"/>
        </w:rPr>
        <w:t>to the</w:t>
      </w:r>
      <w:r w:rsidR="000C6621" w:rsidRPr="005476A7">
        <w:rPr>
          <w:rFonts w:ascii="Microsoft Tai Le" w:hAnsi="Microsoft Tai Le" w:cs="Microsoft Tai Le"/>
          <w:sz w:val="24"/>
          <w:szCs w:val="24"/>
        </w:rPr>
        <w:t xml:space="preserve"> Business Development Manager</w:t>
      </w:r>
      <w:r w:rsidRPr="005476A7">
        <w:rPr>
          <w:rFonts w:ascii="Microsoft Tai Le" w:hAnsi="Microsoft Tai Le" w:cs="Microsoft Tai Le"/>
          <w:sz w:val="24"/>
          <w:szCs w:val="24"/>
        </w:rPr>
        <w:t xml:space="preserve">. </w:t>
      </w:r>
    </w:p>
    <w:p w14:paraId="751BF8ED" w14:textId="37D45D8A" w:rsidR="00656E58" w:rsidRPr="005476A7" w:rsidRDefault="00656E58" w:rsidP="002E4CFC">
      <w:pPr>
        <w:pStyle w:val="BodyText"/>
        <w:ind w:right="-42"/>
        <w:jc w:val="both"/>
        <w:rPr>
          <w:rFonts w:ascii="Microsoft Tai Le" w:hAnsi="Microsoft Tai Le" w:cs="Microsoft Tai Le"/>
          <w:sz w:val="24"/>
          <w:szCs w:val="24"/>
          <w:lang w:val="en-GB"/>
        </w:rPr>
      </w:pPr>
      <w:r w:rsidRPr="5CD63FEB">
        <w:rPr>
          <w:rFonts w:ascii="Microsoft Tai Le" w:hAnsi="Microsoft Tai Le" w:cs="Microsoft Tai Le"/>
          <w:sz w:val="24"/>
          <w:szCs w:val="24"/>
          <w:lang w:val="en-GB"/>
        </w:rPr>
        <w:lastRenderedPageBreak/>
        <w:t>Any other requests for refunds must be made in writing and be approved by the</w:t>
      </w:r>
      <w:r w:rsidR="00B96E4C" w:rsidRPr="5CD63FEB">
        <w:rPr>
          <w:rFonts w:ascii="Microsoft Tai Le" w:hAnsi="Microsoft Tai Le" w:cs="Microsoft Tai Le"/>
          <w:sz w:val="24"/>
          <w:szCs w:val="24"/>
          <w:lang w:val="en-GB"/>
        </w:rPr>
        <w:t xml:space="preserve"> Business Development Manager</w:t>
      </w:r>
      <w:r w:rsidR="00F6129A" w:rsidRPr="5CD63FEB">
        <w:rPr>
          <w:rFonts w:ascii="Microsoft Tai Le" w:hAnsi="Microsoft Tai Le" w:cs="Microsoft Tai Le"/>
          <w:sz w:val="24"/>
          <w:szCs w:val="24"/>
          <w:lang w:val="en-GB"/>
        </w:rPr>
        <w:t>.</w:t>
      </w:r>
      <w:r w:rsidRPr="5CD63FEB">
        <w:rPr>
          <w:rFonts w:ascii="Microsoft Tai Le" w:hAnsi="Microsoft Tai Le" w:cs="Microsoft Tai Le"/>
          <w:sz w:val="24"/>
          <w:szCs w:val="24"/>
          <w:lang w:val="en-GB"/>
        </w:rPr>
        <w:t xml:space="preserve"> </w:t>
      </w:r>
    </w:p>
    <w:p w14:paraId="1B1CBB43" w14:textId="77777777" w:rsidR="00177E7F" w:rsidRPr="005476A7" w:rsidRDefault="00177E7F" w:rsidP="00D13222">
      <w:pPr>
        <w:ind w:right="-42"/>
        <w:rPr>
          <w:rFonts w:ascii="Microsoft Tai Le" w:hAnsi="Microsoft Tai Le" w:cs="Microsoft Tai Le"/>
          <w:kern w:val="0"/>
          <w:sz w:val="24"/>
          <w:szCs w:val="24"/>
        </w:rPr>
      </w:pPr>
    </w:p>
    <w:p w14:paraId="3DBAD45D" w14:textId="1B5D0EA8" w:rsidR="00656E58" w:rsidRPr="005476A7" w:rsidRDefault="00656E58"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Responsibility and Liability</w:t>
      </w:r>
    </w:p>
    <w:p w14:paraId="4C33BD80" w14:textId="77777777" w:rsidR="002A4A99" w:rsidRPr="005476A7" w:rsidRDefault="002A4A99"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SS&amp;L will follow the rules that providers must follow under the Apprenticeships, Skills, Children and Learning Act 2009 regarding financial contributions.</w:t>
      </w:r>
    </w:p>
    <w:p w14:paraId="77F9AC51" w14:textId="77777777" w:rsidR="002A4A99" w:rsidRPr="005476A7" w:rsidRDefault="002A4A99" w:rsidP="002E4CFC">
      <w:pPr>
        <w:pStyle w:val="BodyText"/>
        <w:spacing w:before="30"/>
        <w:ind w:right="-42"/>
        <w:jc w:val="both"/>
        <w:rPr>
          <w:rFonts w:ascii="Microsoft Tai Le" w:hAnsi="Microsoft Tai Le" w:cs="Microsoft Tai Le"/>
          <w:sz w:val="24"/>
          <w:szCs w:val="24"/>
          <w:lang w:val="en-GB"/>
        </w:rPr>
      </w:pPr>
    </w:p>
    <w:p w14:paraId="405490F1" w14:textId="61E03A80" w:rsidR="002A4A99" w:rsidRPr="005476A7" w:rsidRDefault="002A4A99"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Learners become liable for all course fees at </w:t>
      </w:r>
      <w:r w:rsidR="00F81FE7" w:rsidRPr="005476A7">
        <w:rPr>
          <w:rFonts w:ascii="Microsoft Tai Le" w:hAnsi="Microsoft Tai Le" w:cs="Microsoft Tai Le"/>
          <w:sz w:val="24"/>
          <w:szCs w:val="24"/>
        </w:rPr>
        <w:t>enrolment and</w:t>
      </w:r>
      <w:r w:rsidRPr="005476A7">
        <w:rPr>
          <w:rFonts w:ascii="Microsoft Tai Le" w:hAnsi="Microsoft Tai Le" w:cs="Microsoft Tai Le"/>
          <w:sz w:val="24"/>
          <w:szCs w:val="24"/>
        </w:rPr>
        <w:t xml:space="preserve"> are liable for the payment of their fees and monies owing.</w:t>
      </w:r>
    </w:p>
    <w:p w14:paraId="07494E96" w14:textId="77777777" w:rsidR="002A4A99" w:rsidRPr="005476A7" w:rsidRDefault="002A4A99" w:rsidP="00D13222">
      <w:pPr>
        <w:pStyle w:val="BodyText"/>
        <w:spacing w:before="16"/>
        <w:ind w:right="-42"/>
        <w:rPr>
          <w:rFonts w:ascii="Microsoft Tai Le" w:hAnsi="Microsoft Tai Le" w:cs="Microsoft Tai Le"/>
          <w:sz w:val="24"/>
          <w:szCs w:val="24"/>
          <w:lang w:val="en-GB"/>
        </w:rPr>
      </w:pPr>
    </w:p>
    <w:p w14:paraId="5A2C4A33" w14:textId="35A83A58" w:rsidR="000E2643" w:rsidRPr="005476A7" w:rsidRDefault="004E3CB0" w:rsidP="00D13222">
      <w:pPr>
        <w:pStyle w:val="BodyText"/>
        <w:spacing w:before="9"/>
        <w:ind w:right="-42"/>
        <w:rPr>
          <w:rFonts w:ascii="Microsoft Tai Le" w:hAnsi="Microsoft Tai Le" w:cs="Microsoft Tai Le"/>
          <w:sz w:val="24"/>
          <w:szCs w:val="24"/>
          <w:lang w:val="en-GB"/>
        </w:rPr>
      </w:pPr>
      <w:r w:rsidRPr="005476A7">
        <w:rPr>
          <w:rFonts w:ascii="Microsoft Tai Le" w:hAnsi="Microsoft Tai Le" w:cs="Microsoft Tai Le"/>
          <w:sz w:val="24"/>
          <w:szCs w:val="24"/>
          <w:lang w:val="en-GB"/>
        </w:rPr>
        <w:t>If fees are unpaid</w:t>
      </w:r>
      <w:r w:rsidR="000E2643" w:rsidRPr="005476A7">
        <w:rPr>
          <w:rFonts w:ascii="Microsoft Tai Le" w:hAnsi="Microsoft Tai Le" w:cs="Microsoft Tai Le"/>
          <w:sz w:val="24"/>
          <w:szCs w:val="24"/>
          <w:lang w:val="en-GB"/>
        </w:rPr>
        <w:t>:</w:t>
      </w:r>
    </w:p>
    <w:p w14:paraId="7E6BD404" w14:textId="3C00FA16" w:rsidR="002A4A99" w:rsidRPr="005476A7" w:rsidRDefault="00630BAE" w:rsidP="00D13222">
      <w:pPr>
        <w:pStyle w:val="ListParagraph"/>
        <w:widowControl w:val="0"/>
        <w:numPr>
          <w:ilvl w:val="0"/>
          <w:numId w:val="7"/>
        </w:numPr>
        <w:tabs>
          <w:tab w:val="left" w:pos="959"/>
        </w:tabs>
        <w:autoSpaceDE w:val="0"/>
        <w:autoSpaceDN w:val="0"/>
        <w:spacing w:after="0" w:line="277" w:lineRule="exact"/>
        <w:ind w:left="0" w:right="-42" w:hanging="360"/>
        <w:rPr>
          <w:rFonts w:ascii="Microsoft Tai Le" w:hAnsi="Microsoft Tai Le" w:cs="Microsoft Tai Le"/>
          <w:kern w:val="0"/>
          <w:sz w:val="24"/>
          <w:szCs w:val="24"/>
        </w:rPr>
      </w:pPr>
      <w:r w:rsidRPr="005476A7">
        <w:rPr>
          <w:rFonts w:ascii="Microsoft Tai Le" w:hAnsi="Microsoft Tai Le" w:cs="Microsoft Tai Le"/>
          <w:kern w:val="0"/>
          <w:sz w:val="24"/>
          <w:szCs w:val="24"/>
        </w:rPr>
        <w:t>Learner</w:t>
      </w:r>
      <w:r w:rsidR="00267CD0" w:rsidRPr="005476A7">
        <w:rPr>
          <w:rFonts w:ascii="Microsoft Tai Le" w:hAnsi="Microsoft Tai Le" w:cs="Microsoft Tai Le"/>
          <w:kern w:val="0"/>
          <w:sz w:val="24"/>
          <w:szCs w:val="24"/>
        </w:rPr>
        <w:t>'</w:t>
      </w:r>
      <w:r w:rsidRPr="005476A7">
        <w:rPr>
          <w:rFonts w:ascii="Microsoft Tai Le" w:hAnsi="Microsoft Tai Le" w:cs="Microsoft Tai Le"/>
          <w:kern w:val="0"/>
          <w:sz w:val="24"/>
          <w:szCs w:val="24"/>
        </w:rPr>
        <w:t>s</w:t>
      </w:r>
      <w:r w:rsidR="002A4A99" w:rsidRPr="005476A7">
        <w:rPr>
          <w:rFonts w:ascii="Microsoft Tai Le" w:hAnsi="Microsoft Tai Le" w:cs="Microsoft Tai Le"/>
          <w:kern w:val="0"/>
          <w:sz w:val="24"/>
          <w:szCs w:val="24"/>
        </w:rPr>
        <w:t xml:space="preserve"> work may not be </w:t>
      </w:r>
      <w:r w:rsidR="00F81FE7" w:rsidRPr="005476A7">
        <w:rPr>
          <w:rFonts w:ascii="Microsoft Tai Le" w:hAnsi="Microsoft Tai Le" w:cs="Microsoft Tai Le"/>
          <w:kern w:val="0"/>
          <w:sz w:val="24"/>
          <w:szCs w:val="24"/>
        </w:rPr>
        <w:t>marked</w:t>
      </w:r>
      <w:r w:rsidRPr="005476A7">
        <w:rPr>
          <w:rFonts w:ascii="Microsoft Tai Le" w:hAnsi="Microsoft Tai Le" w:cs="Microsoft Tai Le"/>
          <w:kern w:val="0"/>
          <w:sz w:val="24"/>
          <w:szCs w:val="24"/>
        </w:rPr>
        <w:t xml:space="preserve"> and submitted for award.</w:t>
      </w:r>
    </w:p>
    <w:p w14:paraId="09B196C4" w14:textId="655DE90F" w:rsidR="002A4A99" w:rsidRPr="005476A7" w:rsidRDefault="002A4A99" w:rsidP="00D13222">
      <w:pPr>
        <w:pStyle w:val="ListParagraph"/>
        <w:widowControl w:val="0"/>
        <w:numPr>
          <w:ilvl w:val="0"/>
          <w:numId w:val="7"/>
        </w:numPr>
        <w:tabs>
          <w:tab w:val="left" w:pos="959"/>
        </w:tabs>
        <w:autoSpaceDE w:val="0"/>
        <w:autoSpaceDN w:val="0"/>
        <w:spacing w:after="0" w:line="276" w:lineRule="exact"/>
        <w:ind w:left="0" w:right="-42" w:hanging="359"/>
        <w:contextualSpacing w:val="0"/>
        <w:rPr>
          <w:rFonts w:ascii="Microsoft Tai Le" w:hAnsi="Microsoft Tai Le" w:cs="Microsoft Tai Le"/>
          <w:kern w:val="0"/>
          <w:sz w:val="24"/>
          <w:szCs w:val="24"/>
        </w:rPr>
      </w:pPr>
      <w:r w:rsidRPr="005476A7">
        <w:rPr>
          <w:rFonts w:ascii="Microsoft Tai Le" w:hAnsi="Microsoft Tai Le" w:cs="Microsoft Tai Le"/>
          <w:kern w:val="0"/>
          <w:sz w:val="24"/>
          <w:szCs w:val="24"/>
        </w:rPr>
        <w:t xml:space="preserve">References for employment beyond confirmation of dates and courses attended may not be </w:t>
      </w:r>
      <w:r w:rsidR="00F81FE7" w:rsidRPr="005476A7">
        <w:rPr>
          <w:rFonts w:ascii="Microsoft Tai Le" w:hAnsi="Microsoft Tai Le" w:cs="Microsoft Tai Le"/>
          <w:kern w:val="0"/>
          <w:sz w:val="24"/>
          <w:szCs w:val="24"/>
        </w:rPr>
        <w:t>issued.</w:t>
      </w:r>
    </w:p>
    <w:p w14:paraId="7CF193AC" w14:textId="1BA271BB" w:rsidR="002A4A99" w:rsidRPr="005476A7" w:rsidRDefault="002A4A99" w:rsidP="00D13222">
      <w:pPr>
        <w:pStyle w:val="ListParagraph"/>
        <w:widowControl w:val="0"/>
        <w:numPr>
          <w:ilvl w:val="0"/>
          <w:numId w:val="7"/>
        </w:numPr>
        <w:tabs>
          <w:tab w:val="left" w:pos="960"/>
        </w:tabs>
        <w:autoSpaceDE w:val="0"/>
        <w:autoSpaceDN w:val="0"/>
        <w:spacing w:before="1" w:after="0" w:line="237" w:lineRule="auto"/>
        <w:ind w:left="0" w:right="-42" w:hanging="360"/>
        <w:contextualSpacing w:val="0"/>
        <w:rPr>
          <w:rFonts w:ascii="Microsoft Tai Le" w:hAnsi="Microsoft Tai Le" w:cs="Microsoft Tai Le"/>
          <w:kern w:val="0"/>
          <w:sz w:val="24"/>
          <w:szCs w:val="24"/>
        </w:rPr>
      </w:pPr>
      <w:r w:rsidRPr="005476A7">
        <w:rPr>
          <w:rFonts w:ascii="Microsoft Tai Le" w:hAnsi="Microsoft Tai Le" w:cs="Microsoft Tai Le"/>
          <w:kern w:val="0"/>
          <w:sz w:val="24"/>
          <w:szCs w:val="24"/>
        </w:rPr>
        <w:t xml:space="preserve">The learner will not be permitted to progress to the next year of study or </w:t>
      </w:r>
      <w:r w:rsidR="00F81FE7" w:rsidRPr="005476A7">
        <w:rPr>
          <w:rFonts w:ascii="Microsoft Tai Le" w:hAnsi="Microsoft Tai Le" w:cs="Microsoft Tai Le"/>
          <w:kern w:val="0"/>
          <w:sz w:val="24"/>
          <w:szCs w:val="24"/>
        </w:rPr>
        <w:t>enrol</w:t>
      </w:r>
      <w:r w:rsidRPr="005476A7">
        <w:rPr>
          <w:rFonts w:ascii="Microsoft Tai Le" w:hAnsi="Microsoft Tai Le" w:cs="Microsoft Tai Le"/>
          <w:kern w:val="0"/>
          <w:sz w:val="24"/>
          <w:szCs w:val="24"/>
        </w:rPr>
        <w:t xml:space="preserve"> on another course at the </w:t>
      </w:r>
      <w:r w:rsidR="00F81FE7" w:rsidRPr="005476A7">
        <w:rPr>
          <w:rFonts w:ascii="Microsoft Tai Le" w:hAnsi="Microsoft Tai Le" w:cs="Microsoft Tai Le"/>
          <w:kern w:val="0"/>
          <w:sz w:val="24"/>
          <w:szCs w:val="24"/>
        </w:rPr>
        <w:t>Provider.</w:t>
      </w:r>
    </w:p>
    <w:p w14:paraId="12CE6AA4" w14:textId="1BFBD8BF" w:rsidR="00BF65C7" w:rsidRPr="005476A7" w:rsidRDefault="00BF65C7" w:rsidP="00D13222">
      <w:pPr>
        <w:pStyle w:val="ListParagraph"/>
        <w:widowControl w:val="0"/>
        <w:numPr>
          <w:ilvl w:val="0"/>
          <w:numId w:val="7"/>
        </w:numPr>
        <w:tabs>
          <w:tab w:val="left" w:pos="960"/>
        </w:tabs>
        <w:autoSpaceDE w:val="0"/>
        <w:autoSpaceDN w:val="0"/>
        <w:spacing w:before="1" w:after="0" w:line="237" w:lineRule="auto"/>
        <w:ind w:left="0" w:right="-42" w:hanging="360"/>
        <w:contextualSpacing w:val="0"/>
        <w:rPr>
          <w:rFonts w:ascii="Microsoft Tai Le" w:hAnsi="Microsoft Tai Le" w:cs="Microsoft Tai Le"/>
          <w:kern w:val="0"/>
          <w:sz w:val="24"/>
          <w:szCs w:val="24"/>
        </w:rPr>
      </w:pPr>
      <w:r w:rsidRPr="005476A7">
        <w:rPr>
          <w:rFonts w:ascii="Microsoft Tai Le" w:hAnsi="Microsoft Tai Le" w:cs="Microsoft Tai Le"/>
          <w:kern w:val="0"/>
          <w:sz w:val="24"/>
          <w:szCs w:val="24"/>
        </w:rPr>
        <w:t>The learner will not receive any certificates</w:t>
      </w:r>
      <w:r w:rsidR="00267CD0" w:rsidRPr="005476A7">
        <w:rPr>
          <w:rFonts w:ascii="Microsoft Tai Le" w:hAnsi="Microsoft Tai Le" w:cs="Microsoft Tai Le"/>
          <w:kern w:val="0"/>
          <w:sz w:val="24"/>
          <w:szCs w:val="24"/>
        </w:rPr>
        <w:t>.</w:t>
      </w:r>
    </w:p>
    <w:p w14:paraId="5ABB2FB5" w14:textId="6E90A74C" w:rsidR="002A4A99" w:rsidRPr="005476A7" w:rsidRDefault="002A4A99" w:rsidP="00D13222">
      <w:pPr>
        <w:pStyle w:val="ListParagraph"/>
        <w:widowControl w:val="0"/>
        <w:numPr>
          <w:ilvl w:val="0"/>
          <w:numId w:val="7"/>
        </w:numPr>
        <w:tabs>
          <w:tab w:val="left" w:pos="959"/>
        </w:tabs>
        <w:autoSpaceDE w:val="0"/>
        <w:autoSpaceDN w:val="0"/>
        <w:spacing w:after="0" w:line="279" w:lineRule="exact"/>
        <w:ind w:left="0" w:right="-42" w:hanging="360"/>
        <w:contextualSpacing w:val="0"/>
        <w:rPr>
          <w:rFonts w:ascii="Microsoft Tai Le" w:hAnsi="Microsoft Tai Le" w:cs="Microsoft Tai Le"/>
          <w:kern w:val="0"/>
          <w:sz w:val="24"/>
          <w:szCs w:val="24"/>
        </w:rPr>
      </w:pPr>
      <w:r w:rsidRPr="005476A7">
        <w:rPr>
          <w:rFonts w:ascii="Microsoft Tai Le" w:hAnsi="Microsoft Tai Le" w:cs="Microsoft Tai Le"/>
          <w:kern w:val="0"/>
          <w:sz w:val="24"/>
          <w:szCs w:val="24"/>
        </w:rPr>
        <w:t>The debt will be referred to the debt collection agency for recovery</w:t>
      </w:r>
      <w:r w:rsidR="000B418E" w:rsidRPr="005476A7">
        <w:rPr>
          <w:rFonts w:ascii="Microsoft Tai Le" w:hAnsi="Microsoft Tai Le" w:cs="Microsoft Tai Le"/>
          <w:kern w:val="0"/>
          <w:sz w:val="24"/>
          <w:szCs w:val="24"/>
        </w:rPr>
        <w:t>.</w:t>
      </w:r>
    </w:p>
    <w:p w14:paraId="5A222744" w14:textId="4342D837" w:rsidR="002A4A99" w:rsidRPr="005476A7" w:rsidRDefault="002A4A99" w:rsidP="00D13222">
      <w:pPr>
        <w:pStyle w:val="BodyText"/>
        <w:spacing w:before="13"/>
        <w:ind w:right="-42"/>
        <w:rPr>
          <w:rFonts w:ascii="Microsoft Tai Le" w:hAnsi="Microsoft Tai Le" w:cs="Microsoft Tai Le"/>
          <w:sz w:val="24"/>
          <w:szCs w:val="24"/>
          <w:lang w:val="en-GB"/>
        </w:rPr>
      </w:pPr>
    </w:p>
    <w:p w14:paraId="6B4946D9" w14:textId="42EA7871" w:rsidR="002A4A99" w:rsidRPr="005476A7" w:rsidRDefault="002A4A99" w:rsidP="002E4CFC">
      <w:pPr>
        <w:pStyle w:val="BodyText"/>
        <w:spacing w:before="1"/>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Learners </w:t>
      </w:r>
      <w:r w:rsidR="00630BAE" w:rsidRPr="005476A7">
        <w:rPr>
          <w:rFonts w:ascii="Microsoft Tai Le" w:hAnsi="Microsoft Tai Le" w:cs="Microsoft Tai Le"/>
          <w:sz w:val="24"/>
          <w:szCs w:val="24"/>
        </w:rPr>
        <w:t>completing the course</w:t>
      </w:r>
      <w:r w:rsidRPr="005476A7">
        <w:rPr>
          <w:rFonts w:ascii="Microsoft Tai Le" w:hAnsi="Microsoft Tai Le" w:cs="Microsoft Tai Le"/>
          <w:sz w:val="24"/>
          <w:szCs w:val="24"/>
        </w:rPr>
        <w:t xml:space="preserve"> prior to their planned end </w:t>
      </w:r>
      <w:r w:rsidR="00F81FE7" w:rsidRPr="005476A7">
        <w:rPr>
          <w:rFonts w:ascii="Microsoft Tai Le" w:hAnsi="Microsoft Tai Le" w:cs="Microsoft Tai Le"/>
          <w:sz w:val="24"/>
          <w:szCs w:val="24"/>
        </w:rPr>
        <w:t>date</w:t>
      </w:r>
      <w:r w:rsidRPr="005476A7">
        <w:rPr>
          <w:rFonts w:ascii="Microsoft Tai Le" w:hAnsi="Microsoft Tai Le" w:cs="Microsoft Tai Le"/>
          <w:sz w:val="24"/>
          <w:szCs w:val="24"/>
        </w:rPr>
        <w:t xml:space="preserve"> must continue to pay any remaining fees.</w:t>
      </w:r>
    </w:p>
    <w:p w14:paraId="752FE94A" w14:textId="77777777" w:rsidR="002A4A99" w:rsidRPr="005476A7" w:rsidRDefault="002A4A99" w:rsidP="002E4CFC">
      <w:pPr>
        <w:pStyle w:val="BodyText"/>
        <w:spacing w:before="16"/>
        <w:ind w:right="-42"/>
        <w:jc w:val="both"/>
        <w:rPr>
          <w:rFonts w:ascii="Microsoft Tai Le" w:hAnsi="Microsoft Tai Le" w:cs="Microsoft Tai Le"/>
          <w:sz w:val="24"/>
          <w:szCs w:val="24"/>
          <w:lang w:val="en-GB"/>
        </w:rPr>
      </w:pPr>
    </w:p>
    <w:p w14:paraId="4A15C2D4" w14:textId="77777777" w:rsidR="002A4A99" w:rsidRPr="005476A7" w:rsidRDefault="002A4A99"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It is the responsibility of the learner to notify the provider of any changes to their status that may affect their eligibility for fee remission (between enrolment and the start of each of their courses).</w:t>
      </w:r>
    </w:p>
    <w:p w14:paraId="3FE01E1A" w14:textId="77777777" w:rsidR="002A4A99" w:rsidRPr="005476A7" w:rsidRDefault="002A4A99" w:rsidP="002E4CFC">
      <w:pPr>
        <w:pStyle w:val="BodyText"/>
        <w:spacing w:before="16"/>
        <w:ind w:right="-42"/>
        <w:jc w:val="both"/>
        <w:rPr>
          <w:rFonts w:ascii="Microsoft Tai Le" w:hAnsi="Microsoft Tai Le" w:cs="Microsoft Tai Le"/>
          <w:sz w:val="24"/>
          <w:szCs w:val="24"/>
          <w:lang w:val="en-GB"/>
        </w:rPr>
      </w:pPr>
    </w:p>
    <w:p w14:paraId="13EF922E" w14:textId="5136C306" w:rsidR="002A4A99" w:rsidRPr="005476A7" w:rsidRDefault="002A4A99" w:rsidP="002E4CFC">
      <w:pPr>
        <w:pStyle w:val="BodyText"/>
        <w:ind w:right="-42"/>
        <w:jc w:val="both"/>
        <w:rPr>
          <w:rFonts w:ascii="Microsoft Tai Le" w:hAnsi="Microsoft Tai Le" w:cs="Microsoft Tai Le"/>
          <w:sz w:val="24"/>
          <w:szCs w:val="24"/>
        </w:rPr>
      </w:pPr>
      <w:r w:rsidRPr="005476A7">
        <w:rPr>
          <w:rFonts w:ascii="Microsoft Tai Le" w:hAnsi="Microsoft Tai Le" w:cs="Microsoft Tai Le"/>
          <w:sz w:val="24"/>
          <w:szCs w:val="24"/>
        </w:rPr>
        <w:t xml:space="preserve">Learners should immediately make SS&amp;L aware if they are </w:t>
      </w:r>
      <w:r w:rsidR="00F81FE7" w:rsidRPr="005476A7">
        <w:rPr>
          <w:rFonts w:ascii="Microsoft Tai Le" w:hAnsi="Microsoft Tai Le" w:cs="Microsoft Tai Le"/>
          <w:sz w:val="24"/>
          <w:szCs w:val="24"/>
        </w:rPr>
        <w:t>concerned,</w:t>
      </w:r>
      <w:r w:rsidRPr="005476A7">
        <w:rPr>
          <w:rFonts w:ascii="Microsoft Tai Le" w:hAnsi="Microsoft Tai Le" w:cs="Microsoft Tai Le"/>
          <w:sz w:val="24"/>
          <w:szCs w:val="24"/>
        </w:rPr>
        <w:t xml:space="preserve"> they cannot make their outstanding fee payments.</w:t>
      </w:r>
    </w:p>
    <w:p w14:paraId="2EA44E82" w14:textId="2241DC99" w:rsidR="006C3B25" w:rsidRPr="005476A7" w:rsidRDefault="00C80259"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 xml:space="preserve"> </w:t>
      </w:r>
    </w:p>
    <w:p w14:paraId="623B7916" w14:textId="21C0A86F" w:rsidR="002A4A99" w:rsidRPr="005476A7" w:rsidRDefault="002A4A99" w:rsidP="00D13222">
      <w:pPr>
        <w:ind w:right="-42"/>
        <w:rPr>
          <w:rFonts w:ascii="Microsoft Tai Le" w:hAnsi="Microsoft Tai Le" w:cs="Microsoft Tai Le"/>
          <w:b/>
          <w:bCs/>
          <w:kern w:val="0"/>
          <w:sz w:val="24"/>
          <w:szCs w:val="24"/>
        </w:rPr>
      </w:pPr>
      <w:r w:rsidRPr="005476A7">
        <w:rPr>
          <w:rFonts w:ascii="Microsoft Tai Le" w:hAnsi="Microsoft Tai Le" w:cs="Microsoft Tai Le"/>
          <w:b/>
          <w:bCs/>
          <w:kern w:val="0"/>
          <w:sz w:val="24"/>
          <w:szCs w:val="24"/>
        </w:rPr>
        <w:t xml:space="preserve">Sub-Contractors </w:t>
      </w:r>
    </w:p>
    <w:p w14:paraId="44F58815" w14:textId="0AA72B42" w:rsidR="00F51CA7" w:rsidRPr="005476A7" w:rsidRDefault="00F51CA7" w:rsidP="002E4CFC">
      <w:pPr>
        <w:pStyle w:val="BodyText"/>
        <w:spacing w:before="280"/>
        <w:ind w:right="-42"/>
        <w:jc w:val="both"/>
        <w:rPr>
          <w:rFonts w:ascii="Microsoft Tai Le" w:hAnsi="Microsoft Tai Le" w:cs="Microsoft Tai Le"/>
          <w:sz w:val="24"/>
          <w:szCs w:val="24"/>
        </w:rPr>
      </w:pPr>
      <w:r w:rsidRPr="005476A7">
        <w:rPr>
          <w:rFonts w:ascii="Microsoft Tai Le" w:hAnsi="Microsoft Tai Le" w:cs="Microsoft Tai Le"/>
          <w:sz w:val="24"/>
          <w:szCs w:val="24"/>
        </w:rPr>
        <w:t>Sub-Contractors are responsible for setting</w:t>
      </w:r>
      <w:r w:rsidR="0097787B" w:rsidRPr="005476A7">
        <w:rPr>
          <w:rFonts w:ascii="Microsoft Tai Le" w:hAnsi="Microsoft Tai Le" w:cs="Microsoft Tai Le"/>
          <w:sz w:val="24"/>
          <w:szCs w:val="24"/>
        </w:rPr>
        <w:t xml:space="preserve"> and </w:t>
      </w:r>
      <w:r w:rsidRPr="005476A7">
        <w:rPr>
          <w:rFonts w:ascii="Microsoft Tai Le" w:hAnsi="Microsoft Tai Le" w:cs="Microsoft Tai Le"/>
          <w:sz w:val="24"/>
          <w:szCs w:val="24"/>
        </w:rPr>
        <w:t xml:space="preserve">collecting their own </w:t>
      </w:r>
      <w:r w:rsidR="006F0CAB" w:rsidRPr="005476A7">
        <w:rPr>
          <w:rFonts w:ascii="Microsoft Tai Le" w:hAnsi="Microsoft Tai Le" w:cs="Microsoft Tai Le"/>
          <w:sz w:val="24"/>
          <w:szCs w:val="24"/>
        </w:rPr>
        <w:t>fee</w:t>
      </w:r>
      <w:r w:rsidR="007E7932" w:rsidRPr="005476A7">
        <w:rPr>
          <w:rFonts w:ascii="Microsoft Tai Le" w:hAnsi="Microsoft Tai Le" w:cs="Microsoft Tai Le"/>
          <w:sz w:val="24"/>
          <w:szCs w:val="24"/>
        </w:rPr>
        <w:t xml:space="preserve">s for non-apprenticeship provision. </w:t>
      </w:r>
      <w:r w:rsidR="00C80259" w:rsidRPr="005476A7">
        <w:rPr>
          <w:rFonts w:ascii="Microsoft Tai Le" w:hAnsi="Microsoft Tai Le" w:cs="Microsoft Tai Le"/>
          <w:sz w:val="24"/>
          <w:szCs w:val="24"/>
        </w:rPr>
        <w:t>M</w:t>
      </w:r>
      <w:r w:rsidR="00DC5279" w:rsidRPr="005476A7">
        <w:rPr>
          <w:rFonts w:ascii="Microsoft Tai Le" w:hAnsi="Microsoft Tai Le" w:cs="Microsoft Tai Le"/>
          <w:sz w:val="24"/>
          <w:szCs w:val="24"/>
        </w:rPr>
        <w:t>andatory a</w:t>
      </w:r>
      <w:r w:rsidRPr="005476A7">
        <w:rPr>
          <w:rFonts w:ascii="Microsoft Tai Le" w:hAnsi="Microsoft Tai Le" w:cs="Microsoft Tai Le"/>
          <w:sz w:val="24"/>
          <w:szCs w:val="24"/>
        </w:rPr>
        <w:t xml:space="preserve">pprenticeship </w:t>
      </w:r>
      <w:r w:rsidR="007E7932" w:rsidRPr="005476A7">
        <w:rPr>
          <w:rFonts w:ascii="Microsoft Tai Le" w:hAnsi="Microsoft Tai Le" w:cs="Microsoft Tai Le"/>
          <w:sz w:val="24"/>
          <w:szCs w:val="24"/>
        </w:rPr>
        <w:t>fee</w:t>
      </w:r>
      <w:r w:rsidR="00DC5279" w:rsidRPr="005476A7">
        <w:rPr>
          <w:rFonts w:ascii="Microsoft Tai Le" w:hAnsi="Microsoft Tai Le" w:cs="Microsoft Tai Le"/>
          <w:sz w:val="24"/>
          <w:szCs w:val="24"/>
        </w:rPr>
        <w:t xml:space="preserve">s </w:t>
      </w:r>
      <w:r w:rsidR="00C80259" w:rsidRPr="005476A7">
        <w:rPr>
          <w:rFonts w:ascii="Microsoft Tai Le" w:hAnsi="Microsoft Tai Le" w:cs="Microsoft Tai Le"/>
          <w:sz w:val="24"/>
          <w:szCs w:val="24"/>
        </w:rPr>
        <w:t xml:space="preserve">will be collected by </w:t>
      </w:r>
      <w:r w:rsidRPr="005476A7">
        <w:rPr>
          <w:rFonts w:ascii="Microsoft Tai Le" w:hAnsi="Microsoft Tai Le" w:cs="Microsoft Tai Le"/>
          <w:sz w:val="24"/>
          <w:szCs w:val="24"/>
        </w:rPr>
        <w:t xml:space="preserve">SS&amp;L </w:t>
      </w:r>
      <w:r w:rsidR="00C80259" w:rsidRPr="005476A7">
        <w:rPr>
          <w:rFonts w:ascii="Microsoft Tai Le" w:hAnsi="Microsoft Tai Le" w:cs="Microsoft Tai Le"/>
          <w:sz w:val="24"/>
          <w:szCs w:val="24"/>
        </w:rPr>
        <w:t>fr</w:t>
      </w:r>
      <w:r w:rsidRPr="005476A7">
        <w:rPr>
          <w:rFonts w:ascii="Microsoft Tai Le" w:hAnsi="Microsoft Tai Le" w:cs="Microsoft Tai Le"/>
          <w:sz w:val="24"/>
          <w:szCs w:val="24"/>
        </w:rPr>
        <w:t xml:space="preserve">om the </w:t>
      </w:r>
      <w:r w:rsidR="00C80259" w:rsidRPr="005476A7">
        <w:rPr>
          <w:rFonts w:ascii="Microsoft Tai Le" w:hAnsi="Microsoft Tai Le" w:cs="Microsoft Tai Le"/>
          <w:sz w:val="24"/>
          <w:szCs w:val="24"/>
        </w:rPr>
        <w:t>e</w:t>
      </w:r>
      <w:r w:rsidRPr="005476A7">
        <w:rPr>
          <w:rFonts w:ascii="Microsoft Tai Le" w:hAnsi="Microsoft Tai Le" w:cs="Microsoft Tai Le"/>
          <w:sz w:val="24"/>
          <w:szCs w:val="24"/>
        </w:rPr>
        <w:t>mployer.</w:t>
      </w:r>
    </w:p>
    <w:p w14:paraId="64D2551E" w14:textId="77777777" w:rsidR="00D463EB" w:rsidRPr="005476A7" w:rsidRDefault="00D463EB" w:rsidP="00D13222">
      <w:pPr>
        <w:spacing w:line="263" w:lineRule="exact"/>
        <w:ind w:right="-42"/>
        <w:rPr>
          <w:rFonts w:ascii="Microsoft Tai Le" w:hAnsi="Microsoft Tai Le" w:cs="Microsoft Tai Le"/>
          <w:kern w:val="0"/>
          <w:sz w:val="24"/>
          <w:szCs w:val="24"/>
        </w:rPr>
      </w:pPr>
    </w:p>
    <w:sectPr w:rsidR="00D463EB" w:rsidRPr="005476A7" w:rsidSect="005476A7">
      <w:pgSz w:w="11910" w:h="16840"/>
      <w:pgMar w:top="1440" w:right="1440" w:bottom="1440" w:left="1440" w:header="0" w:footer="128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343E"/>
    <w:multiLevelType w:val="multilevel"/>
    <w:tmpl w:val="C88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44D4F"/>
    <w:multiLevelType w:val="hybridMultilevel"/>
    <w:tmpl w:val="2E50078A"/>
    <w:lvl w:ilvl="0" w:tplc="B7527370">
      <w:start w:val="1"/>
      <w:numFmt w:val="decimal"/>
      <w:lvlText w:val="%1."/>
      <w:lvlJc w:val="left"/>
      <w:pPr>
        <w:ind w:left="960" w:hanging="362"/>
      </w:pPr>
      <w:rPr>
        <w:rFonts w:ascii="Arial" w:eastAsia="Arial" w:hAnsi="Arial" w:cs="Arial" w:hint="default"/>
        <w:b w:val="0"/>
        <w:bCs w:val="0"/>
        <w:i w:val="0"/>
        <w:iCs w:val="0"/>
        <w:spacing w:val="0"/>
        <w:w w:val="67"/>
        <w:sz w:val="22"/>
        <w:szCs w:val="22"/>
        <w:lang w:val="en-US" w:eastAsia="en-US" w:bidi="ar-SA"/>
      </w:rPr>
    </w:lvl>
    <w:lvl w:ilvl="1" w:tplc="13D41B9E">
      <w:numFmt w:val="bullet"/>
      <w:lvlText w:val="•"/>
      <w:lvlJc w:val="left"/>
      <w:pPr>
        <w:ind w:left="1897" w:hanging="362"/>
      </w:pPr>
      <w:rPr>
        <w:rFonts w:hint="default"/>
        <w:lang w:val="en-US" w:eastAsia="en-US" w:bidi="ar-SA"/>
      </w:rPr>
    </w:lvl>
    <w:lvl w:ilvl="2" w:tplc="FD74E8E4">
      <w:numFmt w:val="bullet"/>
      <w:lvlText w:val="•"/>
      <w:lvlJc w:val="left"/>
      <w:pPr>
        <w:ind w:left="2834" w:hanging="362"/>
      </w:pPr>
      <w:rPr>
        <w:rFonts w:hint="default"/>
        <w:lang w:val="en-US" w:eastAsia="en-US" w:bidi="ar-SA"/>
      </w:rPr>
    </w:lvl>
    <w:lvl w:ilvl="3" w:tplc="18B67306">
      <w:numFmt w:val="bullet"/>
      <w:lvlText w:val="•"/>
      <w:lvlJc w:val="left"/>
      <w:pPr>
        <w:ind w:left="3771" w:hanging="362"/>
      </w:pPr>
      <w:rPr>
        <w:rFonts w:hint="default"/>
        <w:lang w:val="en-US" w:eastAsia="en-US" w:bidi="ar-SA"/>
      </w:rPr>
    </w:lvl>
    <w:lvl w:ilvl="4" w:tplc="15DC04A0">
      <w:numFmt w:val="bullet"/>
      <w:lvlText w:val="•"/>
      <w:lvlJc w:val="left"/>
      <w:pPr>
        <w:ind w:left="4708" w:hanging="362"/>
      </w:pPr>
      <w:rPr>
        <w:rFonts w:hint="default"/>
        <w:lang w:val="en-US" w:eastAsia="en-US" w:bidi="ar-SA"/>
      </w:rPr>
    </w:lvl>
    <w:lvl w:ilvl="5" w:tplc="C5DAC30A">
      <w:numFmt w:val="bullet"/>
      <w:lvlText w:val="•"/>
      <w:lvlJc w:val="left"/>
      <w:pPr>
        <w:ind w:left="5645" w:hanging="362"/>
      </w:pPr>
      <w:rPr>
        <w:rFonts w:hint="default"/>
        <w:lang w:val="en-US" w:eastAsia="en-US" w:bidi="ar-SA"/>
      </w:rPr>
    </w:lvl>
    <w:lvl w:ilvl="6" w:tplc="D87E1CCA">
      <w:numFmt w:val="bullet"/>
      <w:lvlText w:val="•"/>
      <w:lvlJc w:val="left"/>
      <w:pPr>
        <w:ind w:left="6582" w:hanging="362"/>
      </w:pPr>
      <w:rPr>
        <w:rFonts w:hint="default"/>
        <w:lang w:val="en-US" w:eastAsia="en-US" w:bidi="ar-SA"/>
      </w:rPr>
    </w:lvl>
    <w:lvl w:ilvl="7" w:tplc="DE6EC928">
      <w:numFmt w:val="bullet"/>
      <w:lvlText w:val="•"/>
      <w:lvlJc w:val="left"/>
      <w:pPr>
        <w:ind w:left="7519" w:hanging="362"/>
      </w:pPr>
      <w:rPr>
        <w:rFonts w:hint="default"/>
        <w:lang w:val="en-US" w:eastAsia="en-US" w:bidi="ar-SA"/>
      </w:rPr>
    </w:lvl>
    <w:lvl w:ilvl="8" w:tplc="915E334A">
      <w:numFmt w:val="bullet"/>
      <w:lvlText w:val="•"/>
      <w:lvlJc w:val="left"/>
      <w:pPr>
        <w:ind w:left="8456" w:hanging="362"/>
      </w:pPr>
      <w:rPr>
        <w:rFonts w:hint="default"/>
        <w:lang w:val="en-US" w:eastAsia="en-US" w:bidi="ar-SA"/>
      </w:rPr>
    </w:lvl>
  </w:abstractNum>
  <w:abstractNum w:abstractNumId="2" w15:restartNumberingAfterBreak="0">
    <w:nsid w:val="0C820C01"/>
    <w:multiLevelType w:val="hybridMultilevel"/>
    <w:tmpl w:val="4D86802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11940710"/>
    <w:multiLevelType w:val="multilevel"/>
    <w:tmpl w:val="491C08B6"/>
    <w:lvl w:ilvl="0">
      <w:start w:val="1"/>
      <w:numFmt w:val="decimal"/>
      <w:lvlText w:val="%1"/>
      <w:lvlJc w:val="left"/>
      <w:pPr>
        <w:ind w:left="672" w:hanging="432"/>
      </w:pPr>
      <w:rPr>
        <w:rFonts w:ascii="Arial" w:eastAsia="Arial" w:hAnsi="Arial" w:cs="Arial" w:hint="default"/>
        <w:b w:val="0"/>
        <w:bCs w:val="0"/>
        <w:i w:val="0"/>
        <w:iCs w:val="0"/>
        <w:color w:val="1F4E79"/>
        <w:spacing w:val="0"/>
        <w:w w:val="59"/>
        <w:sz w:val="40"/>
        <w:szCs w:val="40"/>
        <w:lang w:val="en-US" w:eastAsia="en-US" w:bidi="ar-SA"/>
      </w:rPr>
    </w:lvl>
    <w:lvl w:ilvl="1">
      <w:start w:val="1"/>
      <w:numFmt w:val="decimal"/>
      <w:lvlText w:val="%1.%2"/>
      <w:lvlJc w:val="left"/>
      <w:pPr>
        <w:ind w:left="754" w:hanging="515"/>
      </w:pPr>
      <w:rPr>
        <w:rFonts w:hint="default"/>
        <w:spacing w:val="0"/>
        <w:w w:val="100"/>
        <w:lang w:val="en-US" w:eastAsia="en-US" w:bidi="ar-SA"/>
      </w:rPr>
    </w:lvl>
    <w:lvl w:ilvl="2">
      <w:numFmt w:val="bullet"/>
      <w:lvlText w:val=""/>
      <w:lvlJc w:val="left"/>
      <w:pPr>
        <w:ind w:left="960" w:hanging="515"/>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131" w:hanging="515"/>
      </w:pPr>
      <w:rPr>
        <w:rFonts w:hint="default"/>
        <w:lang w:val="en-US" w:eastAsia="en-US" w:bidi="ar-SA"/>
      </w:rPr>
    </w:lvl>
    <w:lvl w:ilvl="4">
      <w:numFmt w:val="bullet"/>
      <w:lvlText w:val="•"/>
      <w:lvlJc w:val="left"/>
      <w:pPr>
        <w:ind w:left="3302" w:hanging="515"/>
      </w:pPr>
      <w:rPr>
        <w:rFonts w:hint="default"/>
        <w:lang w:val="en-US" w:eastAsia="en-US" w:bidi="ar-SA"/>
      </w:rPr>
    </w:lvl>
    <w:lvl w:ilvl="5">
      <w:numFmt w:val="bullet"/>
      <w:lvlText w:val="•"/>
      <w:lvlJc w:val="left"/>
      <w:pPr>
        <w:ind w:left="4473" w:hanging="515"/>
      </w:pPr>
      <w:rPr>
        <w:rFonts w:hint="default"/>
        <w:lang w:val="en-US" w:eastAsia="en-US" w:bidi="ar-SA"/>
      </w:rPr>
    </w:lvl>
    <w:lvl w:ilvl="6">
      <w:numFmt w:val="bullet"/>
      <w:lvlText w:val="•"/>
      <w:lvlJc w:val="left"/>
      <w:pPr>
        <w:ind w:left="5645" w:hanging="515"/>
      </w:pPr>
      <w:rPr>
        <w:rFonts w:hint="default"/>
        <w:lang w:val="en-US" w:eastAsia="en-US" w:bidi="ar-SA"/>
      </w:rPr>
    </w:lvl>
    <w:lvl w:ilvl="7">
      <w:numFmt w:val="bullet"/>
      <w:lvlText w:val="•"/>
      <w:lvlJc w:val="left"/>
      <w:pPr>
        <w:ind w:left="6816" w:hanging="515"/>
      </w:pPr>
      <w:rPr>
        <w:rFonts w:hint="default"/>
        <w:lang w:val="en-US" w:eastAsia="en-US" w:bidi="ar-SA"/>
      </w:rPr>
    </w:lvl>
    <w:lvl w:ilvl="8">
      <w:numFmt w:val="bullet"/>
      <w:lvlText w:val="•"/>
      <w:lvlJc w:val="left"/>
      <w:pPr>
        <w:ind w:left="7987" w:hanging="515"/>
      </w:pPr>
      <w:rPr>
        <w:rFonts w:hint="default"/>
        <w:lang w:val="en-US" w:eastAsia="en-US" w:bidi="ar-SA"/>
      </w:rPr>
    </w:lvl>
  </w:abstractNum>
  <w:abstractNum w:abstractNumId="4" w15:restartNumberingAfterBreak="0">
    <w:nsid w:val="16060B3B"/>
    <w:multiLevelType w:val="hybridMultilevel"/>
    <w:tmpl w:val="0966E034"/>
    <w:lvl w:ilvl="0" w:tplc="EBE8E2AC">
      <w:numFmt w:val="bullet"/>
      <w:lvlText w:val=""/>
      <w:lvlJc w:val="left"/>
      <w:pPr>
        <w:ind w:left="960" w:hanging="360"/>
      </w:pPr>
      <w:rPr>
        <w:rFonts w:ascii="Symbol" w:eastAsia="Symbol" w:hAnsi="Symbol" w:cs="Symbol" w:hint="default"/>
        <w:b w:val="0"/>
        <w:bCs w:val="0"/>
        <w:i w:val="0"/>
        <w:iCs w:val="0"/>
        <w:spacing w:val="0"/>
        <w:w w:val="100"/>
        <w:sz w:val="22"/>
        <w:szCs w:val="22"/>
        <w:lang w:val="en-US" w:eastAsia="en-US" w:bidi="ar-SA"/>
      </w:rPr>
    </w:lvl>
    <w:lvl w:ilvl="1" w:tplc="7E4EDB8E">
      <w:numFmt w:val="bullet"/>
      <w:lvlText w:val="•"/>
      <w:lvlJc w:val="left"/>
      <w:pPr>
        <w:ind w:left="1897" w:hanging="360"/>
      </w:pPr>
      <w:rPr>
        <w:rFonts w:hint="default"/>
        <w:lang w:val="en-US" w:eastAsia="en-US" w:bidi="ar-SA"/>
      </w:rPr>
    </w:lvl>
    <w:lvl w:ilvl="2" w:tplc="5896DC94">
      <w:numFmt w:val="bullet"/>
      <w:lvlText w:val="•"/>
      <w:lvlJc w:val="left"/>
      <w:pPr>
        <w:ind w:left="2834" w:hanging="360"/>
      </w:pPr>
      <w:rPr>
        <w:rFonts w:hint="default"/>
        <w:lang w:val="en-US" w:eastAsia="en-US" w:bidi="ar-SA"/>
      </w:rPr>
    </w:lvl>
    <w:lvl w:ilvl="3" w:tplc="B1967B8A">
      <w:numFmt w:val="bullet"/>
      <w:lvlText w:val="•"/>
      <w:lvlJc w:val="left"/>
      <w:pPr>
        <w:ind w:left="3771" w:hanging="360"/>
      </w:pPr>
      <w:rPr>
        <w:rFonts w:hint="default"/>
        <w:lang w:val="en-US" w:eastAsia="en-US" w:bidi="ar-SA"/>
      </w:rPr>
    </w:lvl>
    <w:lvl w:ilvl="4" w:tplc="C58AD21C">
      <w:numFmt w:val="bullet"/>
      <w:lvlText w:val="•"/>
      <w:lvlJc w:val="left"/>
      <w:pPr>
        <w:ind w:left="4708" w:hanging="360"/>
      </w:pPr>
      <w:rPr>
        <w:rFonts w:hint="default"/>
        <w:lang w:val="en-US" w:eastAsia="en-US" w:bidi="ar-SA"/>
      </w:rPr>
    </w:lvl>
    <w:lvl w:ilvl="5" w:tplc="FC46B7A6">
      <w:numFmt w:val="bullet"/>
      <w:lvlText w:val="•"/>
      <w:lvlJc w:val="left"/>
      <w:pPr>
        <w:ind w:left="5645" w:hanging="360"/>
      </w:pPr>
      <w:rPr>
        <w:rFonts w:hint="default"/>
        <w:lang w:val="en-US" w:eastAsia="en-US" w:bidi="ar-SA"/>
      </w:rPr>
    </w:lvl>
    <w:lvl w:ilvl="6" w:tplc="EA3EF0D6">
      <w:numFmt w:val="bullet"/>
      <w:lvlText w:val="•"/>
      <w:lvlJc w:val="left"/>
      <w:pPr>
        <w:ind w:left="6582" w:hanging="360"/>
      </w:pPr>
      <w:rPr>
        <w:rFonts w:hint="default"/>
        <w:lang w:val="en-US" w:eastAsia="en-US" w:bidi="ar-SA"/>
      </w:rPr>
    </w:lvl>
    <w:lvl w:ilvl="7" w:tplc="DEB21386">
      <w:numFmt w:val="bullet"/>
      <w:lvlText w:val="•"/>
      <w:lvlJc w:val="left"/>
      <w:pPr>
        <w:ind w:left="7519" w:hanging="360"/>
      </w:pPr>
      <w:rPr>
        <w:rFonts w:hint="default"/>
        <w:lang w:val="en-US" w:eastAsia="en-US" w:bidi="ar-SA"/>
      </w:rPr>
    </w:lvl>
    <w:lvl w:ilvl="8" w:tplc="6C56C036">
      <w:numFmt w:val="bullet"/>
      <w:lvlText w:val="•"/>
      <w:lvlJc w:val="left"/>
      <w:pPr>
        <w:ind w:left="8456" w:hanging="360"/>
      </w:pPr>
      <w:rPr>
        <w:rFonts w:hint="default"/>
        <w:lang w:val="en-US" w:eastAsia="en-US" w:bidi="ar-SA"/>
      </w:rPr>
    </w:lvl>
  </w:abstractNum>
  <w:abstractNum w:abstractNumId="5" w15:restartNumberingAfterBreak="0">
    <w:nsid w:val="17DB50DD"/>
    <w:multiLevelType w:val="hybridMultilevel"/>
    <w:tmpl w:val="FF6EC11A"/>
    <w:lvl w:ilvl="0" w:tplc="79E01AC2">
      <w:numFmt w:val="bullet"/>
      <w:lvlText w:val=""/>
      <w:lvlJc w:val="left"/>
      <w:pPr>
        <w:ind w:left="960" w:hanging="362"/>
      </w:pPr>
      <w:rPr>
        <w:rFonts w:ascii="Symbol" w:eastAsia="Symbol" w:hAnsi="Symbol" w:cs="Symbol" w:hint="default"/>
        <w:b w:val="0"/>
        <w:bCs w:val="0"/>
        <w:i w:val="0"/>
        <w:iCs w:val="0"/>
        <w:spacing w:val="0"/>
        <w:w w:val="100"/>
        <w:sz w:val="22"/>
        <w:szCs w:val="22"/>
        <w:lang w:val="en-US" w:eastAsia="en-US" w:bidi="ar-SA"/>
      </w:rPr>
    </w:lvl>
    <w:lvl w:ilvl="1" w:tplc="F1BC70B4">
      <w:numFmt w:val="bullet"/>
      <w:lvlText w:val="•"/>
      <w:lvlJc w:val="left"/>
      <w:pPr>
        <w:ind w:left="1897" w:hanging="362"/>
      </w:pPr>
      <w:rPr>
        <w:rFonts w:hint="default"/>
        <w:lang w:val="en-US" w:eastAsia="en-US" w:bidi="ar-SA"/>
      </w:rPr>
    </w:lvl>
    <w:lvl w:ilvl="2" w:tplc="269ED334">
      <w:numFmt w:val="bullet"/>
      <w:lvlText w:val="•"/>
      <w:lvlJc w:val="left"/>
      <w:pPr>
        <w:ind w:left="2834" w:hanging="362"/>
      </w:pPr>
      <w:rPr>
        <w:rFonts w:hint="default"/>
        <w:lang w:val="en-US" w:eastAsia="en-US" w:bidi="ar-SA"/>
      </w:rPr>
    </w:lvl>
    <w:lvl w:ilvl="3" w:tplc="EC841A24">
      <w:numFmt w:val="bullet"/>
      <w:lvlText w:val="•"/>
      <w:lvlJc w:val="left"/>
      <w:pPr>
        <w:ind w:left="3771" w:hanging="362"/>
      </w:pPr>
      <w:rPr>
        <w:rFonts w:hint="default"/>
        <w:lang w:val="en-US" w:eastAsia="en-US" w:bidi="ar-SA"/>
      </w:rPr>
    </w:lvl>
    <w:lvl w:ilvl="4" w:tplc="599E722E">
      <w:numFmt w:val="bullet"/>
      <w:lvlText w:val="•"/>
      <w:lvlJc w:val="left"/>
      <w:pPr>
        <w:ind w:left="4708" w:hanging="362"/>
      </w:pPr>
      <w:rPr>
        <w:rFonts w:hint="default"/>
        <w:lang w:val="en-US" w:eastAsia="en-US" w:bidi="ar-SA"/>
      </w:rPr>
    </w:lvl>
    <w:lvl w:ilvl="5" w:tplc="DF1CC608">
      <w:numFmt w:val="bullet"/>
      <w:lvlText w:val="•"/>
      <w:lvlJc w:val="left"/>
      <w:pPr>
        <w:ind w:left="5645" w:hanging="362"/>
      </w:pPr>
      <w:rPr>
        <w:rFonts w:hint="default"/>
        <w:lang w:val="en-US" w:eastAsia="en-US" w:bidi="ar-SA"/>
      </w:rPr>
    </w:lvl>
    <w:lvl w:ilvl="6" w:tplc="B83A053C">
      <w:numFmt w:val="bullet"/>
      <w:lvlText w:val="•"/>
      <w:lvlJc w:val="left"/>
      <w:pPr>
        <w:ind w:left="6582" w:hanging="362"/>
      </w:pPr>
      <w:rPr>
        <w:rFonts w:hint="default"/>
        <w:lang w:val="en-US" w:eastAsia="en-US" w:bidi="ar-SA"/>
      </w:rPr>
    </w:lvl>
    <w:lvl w:ilvl="7" w:tplc="18281906">
      <w:numFmt w:val="bullet"/>
      <w:lvlText w:val="•"/>
      <w:lvlJc w:val="left"/>
      <w:pPr>
        <w:ind w:left="7519" w:hanging="362"/>
      </w:pPr>
      <w:rPr>
        <w:rFonts w:hint="default"/>
        <w:lang w:val="en-US" w:eastAsia="en-US" w:bidi="ar-SA"/>
      </w:rPr>
    </w:lvl>
    <w:lvl w:ilvl="8" w:tplc="4734171A">
      <w:numFmt w:val="bullet"/>
      <w:lvlText w:val="•"/>
      <w:lvlJc w:val="left"/>
      <w:pPr>
        <w:ind w:left="8456" w:hanging="362"/>
      </w:pPr>
      <w:rPr>
        <w:rFonts w:hint="default"/>
        <w:lang w:val="en-US" w:eastAsia="en-US" w:bidi="ar-SA"/>
      </w:rPr>
    </w:lvl>
  </w:abstractNum>
  <w:abstractNum w:abstractNumId="6" w15:restartNumberingAfterBreak="0">
    <w:nsid w:val="269136C1"/>
    <w:multiLevelType w:val="multilevel"/>
    <w:tmpl w:val="7D76A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628A7"/>
    <w:multiLevelType w:val="hybridMultilevel"/>
    <w:tmpl w:val="AF6421A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8" w15:restartNumberingAfterBreak="0">
    <w:nsid w:val="412204A6"/>
    <w:multiLevelType w:val="hybridMultilevel"/>
    <w:tmpl w:val="171292DA"/>
    <w:lvl w:ilvl="0" w:tplc="5E6CC748">
      <w:numFmt w:val="bullet"/>
      <w:lvlText w:val="·"/>
      <w:lvlJc w:val="left"/>
      <w:pPr>
        <w:ind w:left="960" w:hanging="362"/>
      </w:pPr>
      <w:rPr>
        <w:rFonts w:ascii="Arial" w:eastAsia="Arial" w:hAnsi="Arial" w:cs="Arial" w:hint="default"/>
        <w:b w:val="0"/>
        <w:bCs w:val="0"/>
        <w:i w:val="0"/>
        <w:iCs w:val="0"/>
        <w:spacing w:val="0"/>
        <w:w w:val="100"/>
        <w:sz w:val="22"/>
        <w:szCs w:val="22"/>
        <w:lang w:val="en-US" w:eastAsia="en-US" w:bidi="ar-SA"/>
      </w:rPr>
    </w:lvl>
    <w:lvl w:ilvl="1" w:tplc="D14CF2E8">
      <w:numFmt w:val="bullet"/>
      <w:lvlText w:val="•"/>
      <w:lvlJc w:val="left"/>
      <w:pPr>
        <w:ind w:left="1897" w:hanging="362"/>
      </w:pPr>
      <w:rPr>
        <w:rFonts w:hint="default"/>
        <w:lang w:val="en-US" w:eastAsia="en-US" w:bidi="ar-SA"/>
      </w:rPr>
    </w:lvl>
    <w:lvl w:ilvl="2" w:tplc="6CB86D68">
      <w:numFmt w:val="bullet"/>
      <w:lvlText w:val="•"/>
      <w:lvlJc w:val="left"/>
      <w:pPr>
        <w:ind w:left="2834" w:hanging="362"/>
      </w:pPr>
      <w:rPr>
        <w:rFonts w:hint="default"/>
        <w:lang w:val="en-US" w:eastAsia="en-US" w:bidi="ar-SA"/>
      </w:rPr>
    </w:lvl>
    <w:lvl w:ilvl="3" w:tplc="BE8ED52C">
      <w:numFmt w:val="bullet"/>
      <w:lvlText w:val="•"/>
      <w:lvlJc w:val="left"/>
      <w:pPr>
        <w:ind w:left="3771" w:hanging="362"/>
      </w:pPr>
      <w:rPr>
        <w:rFonts w:hint="default"/>
        <w:lang w:val="en-US" w:eastAsia="en-US" w:bidi="ar-SA"/>
      </w:rPr>
    </w:lvl>
    <w:lvl w:ilvl="4" w:tplc="89A623DC">
      <w:numFmt w:val="bullet"/>
      <w:lvlText w:val="•"/>
      <w:lvlJc w:val="left"/>
      <w:pPr>
        <w:ind w:left="4708" w:hanging="362"/>
      </w:pPr>
      <w:rPr>
        <w:rFonts w:hint="default"/>
        <w:lang w:val="en-US" w:eastAsia="en-US" w:bidi="ar-SA"/>
      </w:rPr>
    </w:lvl>
    <w:lvl w:ilvl="5" w:tplc="016E2966">
      <w:numFmt w:val="bullet"/>
      <w:lvlText w:val="•"/>
      <w:lvlJc w:val="left"/>
      <w:pPr>
        <w:ind w:left="5645" w:hanging="362"/>
      </w:pPr>
      <w:rPr>
        <w:rFonts w:hint="default"/>
        <w:lang w:val="en-US" w:eastAsia="en-US" w:bidi="ar-SA"/>
      </w:rPr>
    </w:lvl>
    <w:lvl w:ilvl="6" w:tplc="71B0EE14">
      <w:numFmt w:val="bullet"/>
      <w:lvlText w:val="•"/>
      <w:lvlJc w:val="left"/>
      <w:pPr>
        <w:ind w:left="6582" w:hanging="362"/>
      </w:pPr>
      <w:rPr>
        <w:rFonts w:hint="default"/>
        <w:lang w:val="en-US" w:eastAsia="en-US" w:bidi="ar-SA"/>
      </w:rPr>
    </w:lvl>
    <w:lvl w:ilvl="7" w:tplc="05305C96">
      <w:numFmt w:val="bullet"/>
      <w:lvlText w:val="•"/>
      <w:lvlJc w:val="left"/>
      <w:pPr>
        <w:ind w:left="7519" w:hanging="362"/>
      </w:pPr>
      <w:rPr>
        <w:rFonts w:hint="default"/>
        <w:lang w:val="en-US" w:eastAsia="en-US" w:bidi="ar-SA"/>
      </w:rPr>
    </w:lvl>
    <w:lvl w:ilvl="8" w:tplc="624EE456">
      <w:numFmt w:val="bullet"/>
      <w:lvlText w:val="•"/>
      <w:lvlJc w:val="left"/>
      <w:pPr>
        <w:ind w:left="8456" w:hanging="362"/>
      </w:pPr>
      <w:rPr>
        <w:rFonts w:hint="default"/>
        <w:lang w:val="en-US" w:eastAsia="en-US" w:bidi="ar-SA"/>
      </w:rPr>
    </w:lvl>
  </w:abstractNum>
  <w:abstractNum w:abstractNumId="9" w15:restartNumberingAfterBreak="0">
    <w:nsid w:val="45923C45"/>
    <w:multiLevelType w:val="hybridMultilevel"/>
    <w:tmpl w:val="C60EA71C"/>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0" w15:restartNumberingAfterBreak="0">
    <w:nsid w:val="4CFE7D1A"/>
    <w:multiLevelType w:val="hybridMultilevel"/>
    <w:tmpl w:val="6230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95D6E"/>
    <w:multiLevelType w:val="hybridMultilevel"/>
    <w:tmpl w:val="0F42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93C5E"/>
    <w:multiLevelType w:val="hybridMultilevel"/>
    <w:tmpl w:val="44B40792"/>
    <w:lvl w:ilvl="0" w:tplc="D0EA3A04">
      <w:numFmt w:val="bullet"/>
      <w:lvlText w:val=""/>
      <w:lvlJc w:val="left"/>
      <w:pPr>
        <w:ind w:left="960" w:hanging="362"/>
      </w:pPr>
      <w:rPr>
        <w:rFonts w:ascii="Symbol" w:eastAsia="Symbol" w:hAnsi="Symbol" w:cs="Symbol" w:hint="default"/>
        <w:b w:val="0"/>
        <w:bCs w:val="0"/>
        <w:i w:val="0"/>
        <w:iCs w:val="0"/>
        <w:spacing w:val="0"/>
        <w:w w:val="100"/>
        <w:sz w:val="22"/>
        <w:szCs w:val="22"/>
        <w:lang w:val="en-US" w:eastAsia="en-US" w:bidi="ar-SA"/>
      </w:rPr>
    </w:lvl>
    <w:lvl w:ilvl="1" w:tplc="FCB40A3C">
      <w:numFmt w:val="bullet"/>
      <w:lvlText w:val="•"/>
      <w:lvlJc w:val="left"/>
      <w:pPr>
        <w:ind w:left="1897" w:hanging="362"/>
      </w:pPr>
      <w:rPr>
        <w:rFonts w:hint="default"/>
        <w:lang w:val="en-US" w:eastAsia="en-US" w:bidi="ar-SA"/>
      </w:rPr>
    </w:lvl>
    <w:lvl w:ilvl="2" w:tplc="E9AADA0E">
      <w:numFmt w:val="bullet"/>
      <w:lvlText w:val="•"/>
      <w:lvlJc w:val="left"/>
      <w:pPr>
        <w:ind w:left="2834" w:hanging="362"/>
      </w:pPr>
      <w:rPr>
        <w:rFonts w:hint="default"/>
        <w:lang w:val="en-US" w:eastAsia="en-US" w:bidi="ar-SA"/>
      </w:rPr>
    </w:lvl>
    <w:lvl w:ilvl="3" w:tplc="0EFC3A30">
      <w:numFmt w:val="bullet"/>
      <w:lvlText w:val="•"/>
      <w:lvlJc w:val="left"/>
      <w:pPr>
        <w:ind w:left="3771" w:hanging="362"/>
      </w:pPr>
      <w:rPr>
        <w:rFonts w:hint="default"/>
        <w:lang w:val="en-US" w:eastAsia="en-US" w:bidi="ar-SA"/>
      </w:rPr>
    </w:lvl>
    <w:lvl w:ilvl="4" w:tplc="93B62E5E">
      <w:numFmt w:val="bullet"/>
      <w:lvlText w:val="•"/>
      <w:lvlJc w:val="left"/>
      <w:pPr>
        <w:ind w:left="4708" w:hanging="362"/>
      </w:pPr>
      <w:rPr>
        <w:rFonts w:hint="default"/>
        <w:lang w:val="en-US" w:eastAsia="en-US" w:bidi="ar-SA"/>
      </w:rPr>
    </w:lvl>
    <w:lvl w:ilvl="5" w:tplc="25C66382">
      <w:numFmt w:val="bullet"/>
      <w:lvlText w:val="•"/>
      <w:lvlJc w:val="left"/>
      <w:pPr>
        <w:ind w:left="5645" w:hanging="362"/>
      </w:pPr>
      <w:rPr>
        <w:rFonts w:hint="default"/>
        <w:lang w:val="en-US" w:eastAsia="en-US" w:bidi="ar-SA"/>
      </w:rPr>
    </w:lvl>
    <w:lvl w:ilvl="6" w:tplc="CFF20136">
      <w:numFmt w:val="bullet"/>
      <w:lvlText w:val="•"/>
      <w:lvlJc w:val="left"/>
      <w:pPr>
        <w:ind w:left="6582" w:hanging="362"/>
      </w:pPr>
      <w:rPr>
        <w:rFonts w:hint="default"/>
        <w:lang w:val="en-US" w:eastAsia="en-US" w:bidi="ar-SA"/>
      </w:rPr>
    </w:lvl>
    <w:lvl w:ilvl="7" w:tplc="C3621D18">
      <w:numFmt w:val="bullet"/>
      <w:lvlText w:val="•"/>
      <w:lvlJc w:val="left"/>
      <w:pPr>
        <w:ind w:left="7519" w:hanging="362"/>
      </w:pPr>
      <w:rPr>
        <w:rFonts w:hint="default"/>
        <w:lang w:val="en-US" w:eastAsia="en-US" w:bidi="ar-SA"/>
      </w:rPr>
    </w:lvl>
    <w:lvl w:ilvl="8" w:tplc="72D835C4">
      <w:numFmt w:val="bullet"/>
      <w:lvlText w:val="•"/>
      <w:lvlJc w:val="left"/>
      <w:pPr>
        <w:ind w:left="8456" w:hanging="362"/>
      </w:pPr>
      <w:rPr>
        <w:rFonts w:hint="default"/>
        <w:lang w:val="en-US" w:eastAsia="en-US" w:bidi="ar-SA"/>
      </w:rPr>
    </w:lvl>
  </w:abstractNum>
  <w:abstractNum w:abstractNumId="13" w15:restartNumberingAfterBreak="0">
    <w:nsid w:val="5EC50485"/>
    <w:multiLevelType w:val="hybridMultilevel"/>
    <w:tmpl w:val="21E0CE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1095ABC"/>
    <w:multiLevelType w:val="hybridMultilevel"/>
    <w:tmpl w:val="2CDA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26CD7"/>
    <w:multiLevelType w:val="hybridMultilevel"/>
    <w:tmpl w:val="931E893E"/>
    <w:lvl w:ilvl="0" w:tplc="9626AF76">
      <w:numFmt w:val="bullet"/>
      <w:lvlText w:val=""/>
      <w:lvlJc w:val="left"/>
      <w:pPr>
        <w:ind w:left="960" w:hanging="362"/>
      </w:pPr>
      <w:rPr>
        <w:rFonts w:ascii="Symbol" w:eastAsia="Symbol" w:hAnsi="Symbol" w:cs="Symbol" w:hint="default"/>
        <w:b w:val="0"/>
        <w:bCs w:val="0"/>
        <w:i w:val="0"/>
        <w:iCs w:val="0"/>
        <w:spacing w:val="0"/>
        <w:w w:val="100"/>
        <w:sz w:val="22"/>
        <w:szCs w:val="22"/>
        <w:lang w:val="en-US" w:eastAsia="en-US" w:bidi="ar-SA"/>
      </w:rPr>
    </w:lvl>
    <w:lvl w:ilvl="1" w:tplc="EAFEAA86">
      <w:numFmt w:val="bullet"/>
      <w:lvlText w:val="•"/>
      <w:lvlJc w:val="left"/>
      <w:pPr>
        <w:ind w:left="1897" w:hanging="362"/>
      </w:pPr>
      <w:rPr>
        <w:rFonts w:hint="default"/>
        <w:lang w:val="en-US" w:eastAsia="en-US" w:bidi="ar-SA"/>
      </w:rPr>
    </w:lvl>
    <w:lvl w:ilvl="2" w:tplc="428C75B6">
      <w:numFmt w:val="bullet"/>
      <w:lvlText w:val="•"/>
      <w:lvlJc w:val="left"/>
      <w:pPr>
        <w:ind w:left="2834" w:hanging="362"/>
      </w:pPr>
      <w:rPr>
        <w:rFonts w:hint="default"/>
        <w:lang w:val="en-US" w:eastAsia="en-US" w:bidi="ar-SA"/>
      </w:rPr>
    </w:lvl>
    <w:lvl w:ilvl="3" w:tplc="67328182">
      <w:numFmt w:val="bullet"/>
      <w:lvlText w:val="•"/>
      <w:lvlJc w:val="left"/>
      <w:pPr>
        <w:ind w:left="3771" w:hanging="362"/>
      </w:pPr>
      <w:rPr>
        <w:rFonts w:hint="default"/>
        <w:lang w:val="en-US" w:eastAsia="en-US" w:bidi="ar-SA"/>
      </w:rPr>
    </w:lvl>
    <w:lvl w:ilvl="4" w:tplc="C9E26674">
      <w:numFmt w:val="bullet"/>
      <w:lvlText w:val="•"/>
      <w:lvlJc w:val="left"/>
      <w:pPr>
        <w:ind w:left="4708" w:hanging="362"/>
      </w:pPr>
      <w:rPr>
        <w:rFonts w:hint="default"/>
        <w:lang w:val="en-US" w:eastAsia="en-US" w:bidi="ar-SA"/>
      </w:rPr>
    </w:lvl>
    <w:lvl w:ilvl="5" w:tplc="E86C1578">
      <w:numFmt w:val="bullet"/>
      <w:lvlText w:val="•"/>
      <w:lvlJc w:val="left"/>
      <w:pPr>
        <w:ind w:left="5645" w:hanging="362"/>
      </w:pPr>
      <w:rPr>
        <w:rFonts w:hint="default"/>
        <w:lang w:val="en-US" w:eastAsia="en-US" w:bidi="ar-SA"/>
      </w:rPr>
    </w:lvl>
    <w:lvl w:ilvl="6" w:tplc="EE9C984E">
      <w:numFmt w:val="bullet"/>
      <w:lvlText w:val="•"/>
      <w:lvlJc w:val="left"/>
      <w:pPr>
        <w:ind w:left="6582" w:hanging="362"/>
      </w:pPr>
      <w:rPr>
        <w:rFonts w:hint="default"/>
        <w:lang w:val="en-US" w:eastAsia="en-US" w:bidi="ar-SA"/>
      </w:rPr>
    </w:lvl>
    <w:lvl w:ilvl="7" w:tplc="6A98B8C4">
      <w:numFmt w:val="bullet"/>
      <w:lvlText w:val="•"/>
      <w:lvlJc w:val="left"/>
      <w:pPr>
        <w:ind w:left="7519" w:hanging="362"/>
      </w:pPr>
      <w:rPr>
        <w:rFonts w:hint="default"/>
        <w:lang w:val="en-US" w:eastAsia="en-US" w:bidi="ar-SA"/>
      </w:rPr>
    </w:lvl>
    <w:lvl w:ilvl="8" w:tplc="D26C3340">
      <w:numFmt w:val="bullet"/>
      <w:lvlText w:val="•"/>
      <w:lvlJc w:val="left"/>
      <w:pPr>
        <w:ind w:left="8456" w:hanging="362"/>
      </w:pPr>
      <w:rPr>
        <w:rFonts w:hint="default"/>
        <w:lang w:val="en-US" w:eastAsia="en-US" w:bidi="ar-SA"/>
      </w:rPr>
    </w:lvl>
  </w:abstractNum>
  <w:abstractNum w:abstractNumId="16" w15:restartNumberingAfterBreak="0">
    <w:nsid w:val="685F5242"/>
    <w:multiLevelType w:val="hybridMultilevel"/>
    <w:tmpl w:val="F1D40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35C9E"/>
    <w:multiLevelType w:val="hybridMultilevel"/>
    <w:tmpl w:val="05F4B948"/>
    <w:lvl w:ilvl="0" w:tplc="08090001">
      <w:start w:val="1"/>
      <w:numFmt w:val="bullet"/>
      <w:lvlText w:val=""/>
      <w:lvlJc w:val="left"/>
      <w:pPr>
        <w:ind w:left="2046"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2983" w:hanging="362"/>
      </w:pPr>
      <w:rPr>
        <w:rFonts w:hint="default"/>
        <w:lang w:val="en-US" w:eastAsia="en-US" w:bidi="ar-SA"/>
      </w:rPr>
    </w:lvl>
    <w:lvl w:ilvl="2" w:tplc="FFFFFFFF">
      <w:numFmt w:val="bullet"/>
      <w:lvlText w:val="•"/>
      <w:lvlJc w:val="left"/>
      <w:pPr>
        <w:ind w:left="3920" w:hanging="362"/>
      </w:pPr>
      <w:rPr>
        <w:rFonts w:hint="default"/>
        <w:lang w:val="en-US" w:eastAsia="en-US" w:bidi="ar-SA"/>
      </w:rPr>
    </w:lvl>
    <w:lvl w:ilvl="3" w:tplc="FFFFFFFF">
      <w:numFmt w:val="bullet"/>
      <w:lvlText w:val="•"/>
      <w:lvlJc w:val="left"/>
      <w:pPr>
        <w:ind w:left="4857" w:hanging="362"/>
      </w:pPr>
      <w:rPr>
        <w:rFonts w:hint="default"/>
        <w:lang w:val="en-US" w:eastAsia="en-US" w:bidi="ar-SA"/>
      </w:rPr>
    </w:lvl>
    <w:lvl w:ilvl="4" w:tplc="FFFFFFFF">
      <w:numFmt w:val="bullet"/>
      <w:lvlText w:val="•"/>
      <w:lvlJc w:val="left"/>
      <w:pPr>
        <w:ind w:left="5794" w:hanging="362"/>
      </w:pPr>
      <w:rPr>
        <w:rFonts w:hint="default"/>
        <w:lang w:val="en-US" w:eastAsia="en-US" w:bidi="ar-SA"/>
      </w:rPr>
    </w:lvl>
    <w:lvl w:ilvl="5" w:tplc="FFFFFFFF">
      <w:numFmt w:val="bullet"/>
      <w:lvlText w:val="•"/>
      <w:lvlJc w:val="left"/>
      <w:pPr>
        <w:ind w:left="6731" w:hanging="362"/>
      </w:pPr>
      <w:rPr>
        <w:rFonts w:hint="default"/>
        <w:lang w:val="en-US" w:eastAsia="en-US" w:bidi="ar-SA"/>
      </w:rPr>
    </w:lvl>
    <w:lvl w:ilvl="6" w:tplc="FFFFFFFF">
      <w:numFmt w:val="bullet"/>
      <w:lvlText w:val="•"/>
      <w:lvlJc w:val="left"/>
      <w:pPr>
        <w:ind w:left="7668" w:hanging="362"/>
      </w:pPr>
      <w:rPr>
        <w:rFonts w:hint="default"/>
        <w:lang w:val="en-US" w:eastAsia="en-US" w:bidi="ar-SA"/>
      </w:rPr>
    </w:lvl>
    <w:lvl w:ilvl="7" w:tplc="FFFFFFFF">
      <w:numFmt w:val="bullet"/>
      <w:lvlText w:val="•"/>
      <w:lvlJc w:val="left"/>
      <w:pPr>
        <w:ind w:left="8605" w:hanging="362"/>
      </w:pPr>
      <w:rPr>
        <w:rFonts w:hint="default"/>
        <w:lang w:val="en-US" w:eastAsia="en-US" w:bidi="ar-SA"/>
      </w:rPr>
    </w:lvl>
    <w:lvl w:ilvl="8" w:tplc="FFFFFFFF">
      <w:numFmt w:val="bullet"/>
      <w:lvlText w:val="•"/>
      <w:lvlJc w:val="left"/>
      <w:pPr>
        <w:ind w:left="9542" w:hanging="362"/>
      </w:pPr>
      <w:rPr>
        <w:rFonts w:hint="default"/>
        <w:lang w:val="en-US" w:eastAsia="en-US" w:bidi="ar-SA"/>
      </w:rPr>
    </w:lvl>
  </w:abstractNum>
  <w:abstractNum w:abstractNumId="18" w15:restartNumberingAfterBreak="0">
    <w:nsid w:val="6D8442A2"/>
    <w:multiLevelType w:val="hybridMultilevel"/>
    <w:tmpl w:val="172C459A"/>
    <w:lvl w:ilvl="0" w:tplc="BAAAC492">
      <w:numFmt w:val="bullet"/>
      <w:lvlText w:val=""/>
      <w:lvlJc w:val="left"/>
      <w:pPr>
        <w:ind w:left="2400" w:hanging="362"/>
      </w:pPr>
      <w:rPr>
        <w:rFonts w:ascii="Symbol" w:eastAsia="Symbol" w:hAnsi="Symbol" w:cs="Symbol" w:hint="default"/>
        <w:b w:val="0"/>
        <w:bCs w:val="0"/>
        <w:i w:val="0"/>
        <w:iCs w:val="0"/>
        <w:spacing w:val="0"/>
        <w:w w:val="100"/>
        <w:sz w:val="22"/>
        <w:szCs w:val="22"/>
        <w:lang w:val="en-US" w:eastAsia="en-US" w:bidi="ar-SA"/>
      </w:rPr>
    </w:lvl>
    <w:lvl w:ilvl="1" w:tplc="BB94B8F6">
      <w:numFmt w:val="bullet"/>
      <w:lvlText w:val="•"/>
      <w:lvlJc w:val="left"/>
      <w:pPr>
        <w:ind w:left="3337" w:hanging="362"/>
      </w:pPr>
      <w:rPr>
        <w:rFonts w:hint="default"/>
        <w:lang w:val="en-US" w:eastAsia="en-US" w:bidi="ar-SA"/>
      </w:rPr>
    </w:lvl>
    <w:lvl w:ilvl="2" w:tplc="2832679A">
      <w:numFmt w:val="bullet"/>
      <w:lvlText w:val="•"/>
      <w:lvlJc w:val="left"/>
      <w:pPr>
        <w:ind w:left="4274" w:hanging="362"/>
      </w:pPr>
      <w:rPr>
        <w:rFonts w:hint="default"/>
        <w:lang w:val="en-US" w:eastAsia="en-US" w:bidi="ar-SA"/>
      </w:rPr>
    </w:lvl>
    <w:lvl w:ilvl="3" w:tplc="13202438">
      <w:numFmt w:val="bullet"/>
      <w:lvlText w:val="•"/>
      <w:lvlJc w:val="left"/>
      <w:pPr>
        <w:ind w:left="5211" w:hanging="362"/>
      </w:pPr>
      <w:rPr>
        <w:rFonts w:hint="default"/>
        <w:lang w:val="en-US" w:eastAsia="en-US" w:bidi="ar-SA"/>
      </w:rPr>
    </w:lvl>
    <w:lvl w:ilvl="4" w:tplc="C870291C">
      <w:numFmt w:val="bullet"/>
      <w:lvlText w:val="•"/>
      <w:lvlJc w:val="left"/>
      <w:pPr>
        <w:ind w:left="6148" w:hanging="362"/>
      </w:pPr>
      <w:rPr>
        <w:rFonts w:hint="default"/>
        <w:lang w:val="en-US" w:eastAsia="en-US" w:bidi="ar-SA"/>
      </w:rPr>
    </w:lvl>
    <w:lvl w:ilvl="5" w:tplc="7710347E">
      <w:numFmt w:val="bullet"/>
      <w:lvlText w:val="•"/>
      <w:lvlJc w:val="left"/>
      <w:pPr>
        <w:ind w:left="7085" w:hanging="362"/>
      </w:pPr>
      <w:rPr>
        <w:rFonts w:hint="default"/>
        <w:lang w:val="en-US" w:eastAsia="en-US" w:bidi="ar-SA"/>
      </w:rPr>
    </w:lvl>
    <w:lvl w:ilvl="6" w:tplc="54C47A72">
      <w:numFmt w:val="bullet"/>
      <w:lvlText w:val="•"/>
      <w:lvlJc w:val="left"/>
      <w:pPr>
        <w:ind w:left="8022" w:hanging="362"/>
      </w:pPr>
      <w:rPr>
        <w:rFonts w:hint="default"/>
        <w:lang w:val="en-US" w:eastAsia="en-US" w:bidi="ar-SA"/>
      </w:rPr>
    </w:lvl>
    <w:lvl w:ilvl="7" w:tplc="DB1A2380">
      <w:numFmt w:val="bullet"/>
      <w:lvlText w:val="•"/>
      <w:lvlJc w:val="left"/>
      <w:pPr>
        <w:ind w:left="8959" w:hanging="362"/>
      </w:pPr>
      <w:rPr>
        <w:rFonts w:hint="default"/>
        <w:lang w:val="en-US" w:eastAsia="en-US" w:bidi="ar-SA"/>
      </w:rPr>
    </w:lvl>
    <w:lvl w:ilvl="8" w:tplc="380EB982">
      <w:numFmt w:val="bullet"/>
      <w:lvlText w:val="•"/>
      <w:lvlJc w:val="left"/>
      <w:pPr>
        <w:ind w:left="9896" w:hanging="362"/>
      </w:pPr>
      <w:rPr>
        <w:rFonts w:hint="default"/>
        <w:lang w:val="en-US" w:eastAsia="en-US" w:bidi="ar-SA"/>
      </w:rPr>
    </w:lvl>
  </w:abstractNum>
  <w:abstractNum w:abstractNumId="19" w15:restartNumberingAfterBreak="0">
    <w:nsid w:val="6E202231"/>
    <w:multiLevelType w:val="hybridMultilevel"/>
    <w:tmpl w:val="EFF6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D1CE0"/>
    <w:multiLevelType w:val="hybridMultilevel"/>
    <w:tmpl w:val="F8DC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E8541E"/>
    <w:multiLevelType w:val="hybridMultilevel"/>
    <w:tmpl w:val="B3346140"/>
    <w:lvl w:ilvl="0" w:tplc="2B605E36">
      <w:start w:val="1"/>
      <w:numFmt w:val="decimal"/>
      <w:lvlText w:val="%1"/>
      <w:lvlJc w:val="left"/>
      <w:pPr>
        <w:ind w:left="959" w:hanging="721"/>
      </w:pPr>
      <w:rPr>
        <w:rFonts w:ascii="Arial" w:eastAsia="Arial" w:hAnsi="Arial" w:cs="Arial" w:hint="default"/>
        <w:b w:val="0"/>
        <w:bCs w:val="0"/>
        <w:i w:val="0"/>
        <w:iCs w:val="0"/>
        <w:spacing w:val="0"/>
        <w:w w:val="59"/>
        <w:sz w:val="22"/>
        <w:szCs w:val="22"/>
        <w:lang w:val="en-US" w:eastAsia="en-US" w:bidi="ar-SA"/>
      </w:rPr>
    </w:lvl>
    <w:lvl w:ilvl="1" w:tplc="D158BB72">
      <w:numFmt w:val="bullet"/>
      <w:lvlText w:val=""/>
      <w:lvlJc w:val="left"/>
      <w:pPr>
        <w:ind w:left="1320" w:hanging="360"/>
      </w:pPr>
      <w:rPr>
        <w:rFonts w:ascii="Symbol" w:eastAsia="Symbol" w:hAnsi="Symbol" w:cs="Symbol" w:hint="default"/>
        <w:b w:val="0"/>
        <w:bCs w:val="0"/>
        <w:i w:val="0"/>
        <w:iCs w:val="0"/>
        <w:spacing w:val="0"/>
        <w:w w:val="100"/>
        <w:sz w:val="22"/>
        <w:szCs w:val="22"/>
        <w:lang w:val="en-US" w:eastAsia="en-US" w:bidi="ar-SA"/>
      </w:rPr>
    </w:lvl>
    <w:lvl w:ilvl="2" w:tplc="8264D1F6">
      <w:numFmt w:val="bullet"/>
      <w:lvlText w:val="•"/>
      <w:lvlJc w:val="left"/>
      <w:pPr>
        <w:ind w:left="2321" w:hanging="360"/>
      </w:pPr>
      <w:rPr>
        <w:rFonts w:hint="default"/>
        <w:lang w:val="en-US" w:eastAsia="en-US" w:bidi="ar-SA"/>
      </w:rPr>
    </w:lvl>
    <w:lvl w:ilvl="3" w:tplc="47329B02">
      <w:numFmt w:val="bullet"/>
      <w:lvlText w:val="•"/>
      <w:lvlJc w:val="left"/>
      <w:pPr>
        <w:ind w:left="3322" w:hanging="360"/>
      </w:pPr>
      <w:rPr>
        <w:rFonts w:hint="default"/>
        <w:lang w:val="en-US" w:eastAsia="en-US" w:bidi="ar-SA"/>
      </w:rPr>
    </w:lvl>
    <w:lvl w:ilvl="4" w:tplc="229E8364">
      <w:numFmt w:val="bullet"/>
      <w:lvlText w:val="•"/>
      <w:lvlJc w:val="left"/>
      <w:pPr>
        <w:ind w:left="4323" w:hanging="360"/>
      </w:pPr>
      <w:rPr>
        <w:rFonts w:hint="default"/>
        <w:lang w:val="en-US" w:eastAsia="en-US" w:bidi="ar-SA"/>
      </w:rPr>
    </w:lvl>
    <w:lvl w:ilvl="5" w:tplc="04BCF50C">
      <w:numFmt w:val="bullet"/>
      <w:lvlText w:val="•"/>
      <w:lvlJc w:val="left"/>
      <w:pPr>
        <w:ind w:left="5324" w:hanging="360"/>
      </w:pPr>
      <w:rPr>
        <w:rFonts w:hint="default"/>
        <w:lang w:val="en-US" w:eastAsia="en-US" w:bidi="ar-SA"/>
      </w:rPr>
    </w:lvl>
    <w:lvl w:ilvl="6" w:tplc="94AC04FC">
      <w:numFmt w:val="bullet"/>
      <w:lvlText w:val="•"/>
      <w:lvlJc w:val="left"/>
      <w:pPr>
        <w:ind w:left="6325" w:hanging="360"/>
      </w:pPr>
      <w:rPr>
        <w:rFonts w:hint="default"/>
        <w:lang w:val="en-US" w:eastAsia="en-US" w:bidi="ar-SA"/>
      </w:rPr>
    </w:lvl>
    <w:lvl w:ilvl="7" w:tplc="AE045816">
      <w:numFmt w:val="bullet"/>
      <w:lvlText w:val="•"/>
      <w:lvlJc w:val="left"/>
      <w:pPr>
        <w:ind w:left="7326" w:hanging="360"/>
      </w:pPr>
      <w:rPr>
        <w:rFonts w:hint="default"/>
        <w:lang w:val="en-US" w:eastAsia="en-US" w:bidi="ar-SA"/>
      </w:rPr>
    </w:lvl>
    <w:lvl w:ilvl="8" w:tplc="BF943806">
      <w:numFmt w:val="bullet"/>
      <w:lvlText w:val="•"/>
      <w:lvlJc w:val="left"/>
      <w:pPr>
        <w:ind w:left="8327" w:hanging="360"/>
      </w:pPr>
      <w:rPr>
        <w:rFonts w:hint="default"/>
        <w:lang w:val="en-US" w:eastAsia="en-US" w:bidi="ar-SA"/>
      </w:rPr>
    </w:lvl>
  </w:abstractNum>
  <w:num w:numId="1" w16cid:durableId="190732034">
    <w:abstractNumId w:val="18"/>
  </w:num>
  <w:num w:numId="2" w16cid:durableId="766540904">
    <w:abstractNumId w:val="5"/>
  </w:num>
  <w:num w:numId="3" w16cid:durableId="1782916786">
    <w:abstractNumId w:val="4"/>
  </w:num>
  <w:num w:numId="4" w16cid:durableId="1468816208">
    <w:abstractNumId w:val="3"/>
  </w:num>
  <w:num w:numId="5" w16cid:durableId="139736015">
    <w:abstractNumId w:val="1"/>
  </w:num>
  <w:num w:numId="6" w16cid:durableId="1066996846">
    <w:abstractNumId w:val="8"/>
  </w:num>
  <w:num w:numId="7" w16cid:durableId="317616367">
    <w:abstractNumId w:val="15"/>
  </w:num>
  <w:num w:numId="8" w16cid:durableId="1488135016">
    <w:abstractNumId w:val="12"/>
  </w:num>
  <w:num w:numId="9" w16cid:durableId="546842352">
    <w:abstractNumId w:val="21"/>
  </w:num>
  <w:num w:numId="10" w16cid:durableId="522861139">
    <w:abstractNumId w:val="10"/>
  </w:num>
  <w:num w:numId="11" w16cid:durableId="1047418146">
    <w:abstractNumId w:val="11"/>
  </w:num>
  <w:num w:numId="12" w16cid:durableId="1066873858">
    <w:abstractNumId w:val="14"/>
  </w:num>
  <w:num w:numId="13" w16cid:durableId="1765225939">
    <w:abstractNumId w:val="2"/>
  </w:num>
  <w:num w:numId="14" w16cid:durableId="1197347606">
    <w:abstractNumId w:val="16"/>
  </w:num>
  <w:num w:numId="15" w16cid:durableId="1724521376">
    <w:abstractNumId w:val="17"/>
  </w:num>
  <w:num w:numId="16" w16cid:durableId="1446266067">
    <w:abstractNumId w:val="0"/>
  </w:num>
  <w:num w:numId="17" w16cid:durableId="997853557">
    <w:abstractNumId w:val="20"/>
  </w:num>
  <w:num w:numId="18" w16cid:durableId="1286547603">
    <w:abstractNumId w:val="6"/>
  </w:num>
  <w:num w:numId="19" w16cid:durableId="1071198530">
    <w:abstractNumId w:val="19"/>
  </w:num>
  <w:num w:numId="20" w16cid:durableId="1205944249">
    <w:abstractNumId w:val="13"/>
  </w:num>
  <w:num w:numId="21" w16cid:durableId="1970241299">
    <w:abstractNumId w:val="9"/>
  </w:num>
  <w:num w:numId="22" w16cid:durableId="1120757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28"/>
    <w:rsid w:val="00001A6C"/>
    <w:rsid w:val="00011E6F"/>
    <w:rsid w:val="00011F06"/>
    <w:rsid w:val="000138EF"/>
    <w:rsid w:val="0001636C"/>
    <w:rsid w:val="0003197F"/>
    <w:rsid w:val="000403A4"/>
    <w:rsid w:val="0005256A"/>
    <w:rsid w:val="000546DD"/>
    <w:rsid w:val="00072939"/>
    <w:rsid w:val="000822FD"/>
    <w:rsid w:val="00082843"/>
    <w:rsid w:val="00096630"/>
    <w:rsid w:val="0009677B"/>
    <w:rsid w:val="000B0BE0"/>
    <w:rsid w:val="000B418E"/>
    <w:rsid w:val="000C480B"/>
    <w:rsid w:val="000C6621"/>
    <w:rsid w:val="000D263A"/>
    <w:rsid w:val="000D3288"/>
    <w:rsid w:val="000D7C53"/>
    <w:rsid w:val="000D7E75"/>
    <w:rsid w:val="000D7E8A"/>
    <w:rsid w:val="000D7F6B"/>
    <w:rsid w:val="000E24B0"/>
    <w:rsid w:val="000E2643"/>
    <w:rsid w:val="000E5305"/>
    <w:rsid w:val="000E6B33"/>
    <w:rsid w:val="000F3171"/>
    <w:rsid w:val="00105645"/>
    <w:rsid w:val="00111E83"/>
    <w:rsid w:val="00126E86"/>
    <w:rsid w:val="001333B4"/>
    <w:rsid w:val="00137963"/>
    <w:rsid w:val="00140ADA"/>
    <w:rsid w:val="00144AF2"/>
    <w:rsid w:val="00154BDB"/>
    <w:rsid w:val="0016568E"/>
    <w:rsid w:val="00170B7F"/>
    <w:rsid w:val="00171367"/>
    <w:rsid w:val="001736F1"/>
    <w:rsid w:val="0017729D"/>
    <w:rsid w:val="00177E7F"/>
    <w:rsid w:val="00184A36"/>
    <w:rsid w:val="00186579"/>
    <w:rsid w:val="001911BB"/>
    <w:rsid w:val="00192C83"/>
    <w:rsid w:val="001949BE"/>
    <w:rsid w:val="00196BD1"/>
    <w:rsid w:val="001C52EF"/>
    <w:rsid w:val="001C7417"/>
    <w:rsid w:val="001F6058"/>
    <w:rsid w:val="001F774F"/>
    <w:rsid w:val="0020498B"/>
    <w:rsid w:val="0021658E"/>
    <w:rsid w:val="0022081E"/>
    <w:rsid w:val="00223783"/>
    <w:rsid w:val="00223F40"/>
    <w:rsid w:val="0023047D"/>
    <w:rsid w:val="00240855"/>
    <w:rsid w:val="00242D09"/>
    <w:rsid w:val="0024633C"/>
    <w:rsid w:val="00246A45"/>
    <w:rsid w:val="0025022C"/>
    <w:rsid w:val="00256716"/>
    <w:rsid w:val="0026343A"/>
    <w:rsid w:val="00267CD0"/>
    <w:rsid w:val="0027224B"/>
    <w:rsid w:val="00275403"/>
    <w:rsid w:val="00275C05"/>
    <w:rsid w:val="00280B9A"/>
    <w:rsid w:val="002874B0"/>
    <w:rsid w:val="002A3E51"/>
    <w:rsid w:val="002A477D"/>
    <w:rsid w:val="002A4A99"/>
    <w:rsid w:val="002B407B"/>
    <w:rsid w:val="002B6419"/>
    <w:rsid w:val="002B6940"/>
    <w:rsid w:val="002C3115"/>
    <w:rsid w:val="002D7E1D"/>
    <w:rsid w:val="002E4CFC"/>
    <w:rsid w:val="003009DF"/>
    <w:rsid w:val="00307C0E"/>
    <w:rsid w:val="00307CEC"/>
    <w:rsid w:val="0031155D"/>
    <w:rsid w:val="0031737A"/>
    <w:rsid w:val="003269B5"/>
    <w:rsid w:val="003275D2"/>
    <w:rsid w:val="00345BB9"/>
    <w:rsid w:val="00353E66"/>
    <w:rsid w:val="00356D9E"/>
    <w:rsid w:val="0037203B"/>
    <w:rsid w:val="00375342"/>
    <w:rsid w:val="00376BBD"/>
    <w:rsid w:val="00382439"/>
    <w:rsid w:val="00384308"/>
    <w:rsid w:val="0039522C"/>
    <w:rsid w:val="003A4783"/>
    <w:rsid w:val="003A527E"/>
    <w:rsid w:val="003A608F"/>
    <w:rsid w:val="003B4B66"/>
    <w:rsid w:val="003C1821"/>
    <w:rsid w:val="003D28EA"/>
    <w:rsid w:val="003D442C"/>
    <w:rsid w:val="003E3ACA"/>
    <w:rsid w:val="003E5443"/>
    <w:rsid w:val="003F6798"/>
    <w:rsid w:val="004150BC"/>
    <w:rsid w:val="00417263"/>
    <w:rsid w:val="00425952"/>
    <w:rsid w:val="00425BB2"/>
    <w:rsid w:val="0042697D"/>
    <w:rsid w:val="0043131C"/>
    <w:rsid w:val="004316C2"/>
    <w:rsid w:val="00437023"/>
    <w:rsid w:val="00443E88"/>
    <w:rsid w:val="00463548"/>
    <w:rsid w:val="004667DE"/>
    <w:rsid w:val="004678CE"/>
    <w:rsid w:val="00467BA6"/>
    <w:rsid w:val="00473B7F"/>
    <w:rsid w:val="0049576B"/>
    <w:rsid w:val="00497EAA"/>
    <w:rsid w:val="004A2438"/>
    <w:rsid w:val="004A468C"/>
    <w:rsid w:val="004B0F0F"/>
    <w:rsid w:val="004B78CC"/>
    <w:rsid w:val="004D1806"/>
    <w:rsid w:val="004D2EC8"/>
    <w:rsid w:val="004D3D87"/>
    <w:rsid w:val="004D4FFC"/>
    <w:rsid w:val="004D67EF"/>
    <w:rsid w:val="004E1398"/>
    <w:rsid w:val="004E3CB0"/>
    <w:rsid w:val="00500AAA"/>
    <w:rsid w:val="00500B73"/>
    <w:rsid w:val="005249C1"/>
    <w:rsid w:val="005343DD"/>
    <w:rsid w:val="00543F59"/>
    <w:rsid w:val="005476A7"/>
    <w:rsid w:val="0055441C"/>
    <w:rsid w:val="00562F77"/>
    <w:rsid w:val="00571867"/>
    <w:rsid w:val="00573D90"/>
    <w:rsid w:val="00575621"/>
    <w:rsid w:val="00577085"/>
    <w:rsid w:val="0059149E"/>
    <w:rsid w:val="005C7000"/>
    <w:rsid w:val="005D5E57"/>
    <w:rsid w:val="005D69BA"/>
    <w:rsid w:val="005D7750"/>
    <w:rsid w:val="006013FB"/>
    <w:rsid w:val="00610822"/>
    <w:rsid w:val="00617061"/>
    <w:rsid w:val="00630BAE"/>
    <w:rsid w:val="0063277A"/>
    <w:rsid w:val="00633A11"/>
    <w:rsid w:val="006366C1"/>
    <w:rsid w:val="00653B6D"/>
    <w:rsid w:val="00656E58"/>
    <w:rsid w:val="006570B5"/>
    <w:rsid w:val="006613FA"/>
    <w:rsid w:val="00663764"/>
    <w:rsid w:val="00667F06"/>
    <w:rsid w:val="006719A2"/>
    <w:rsid w:val="006836C9"/>
    <w:rsid w:val="0069143B"/>
    <w:rsid w:val="0069330A"/>
    <w:rsid w:val="006A00E3"/>
    <w:rsid w:val="006A359C"/>
    <w:rsid w:val="006A408F"/>
    <w:rsid w:val="006A435B"/>
    <w:rsid w:val="006B04C9"/>
    <w:rsid w:val="006B4F0A"/>
    <w:rsid w:val="006C3B25"/>
    <w:rsid w:val="006C7592"/>
    <w:rsid w:val="006D06ED"/>
    <w:rsid w:val="006D3546"/>
    <w:rsid w:val="006E5C0B"/>
    <w:rsid w:val="006F0CAB"/>
    <w:rsid w:val="006F55A3"/>
    <w:rsid w:val="006F5AF1"/>
    <w:rsid w:val="00713A99"/>
    <w:rsid w:val="00717D03"/>
    <w:rsid w:val="0072044C"/>
    <w:rsid w:val="00726E09"/>
    <w:rsid w:val="007458C3"/>
    <w:rsid w:val="00767A03"/>
    <w:rsid w:val="007737C4"/>
    <w:rsid w:val="00776816"/>
    <w:rsid w:val="00777859"/>
    <w:rsid w:val="007913DA"/>
    <w:rsid w:val="00795475"/>
    <w:rsid w:val="007968D9"/>
    <w:rsid w:val="007A1772"/>
    <w:rsid w:val="007A1C8C"/>
    <w:rsid w:val="007A2803"/>
    <w:rsid w:val="007A2CBD"/>
    <w:rsid w:val="007B465E"/>
    <w:rsid w:val="007C5853"/>
    <w:rsid w:val="007D5390"/>
    <w:rsid w:val="007E69B0"/>
    <w:rsid w:val="007E7932"/>
    <w:rsid w:val="007F0C47"/>
    <w:rsid w:val="007F499F"/>
    <w:rsid w:val="007F49D2"/>
    <w:rsid w:val="007F7DEE"/>
    <w:rsid w:val="008015AD"/>
    <w:rsid w:val="00814455"/>
    <w:rsid w:val="00816BD1"/>
    <w:rsid w:val="008223B5"/>
    <w:rsid w:val="008277DC"/>
    <w:rsid w:val="00842C6D"/>
    <w:rsid w:val="0084376C"/>
    <w:rsid w:val="008446AE"/>
    <w:rsid w:val="00845749"/>
    <w:rsid w:val="00860BB0"/>
    <w:rsid w:val="008615FF"/>
    <w:rsid w:val="00863805"/>
    <w:rsid w:val="00866CE1"/>
    <w:rsid w:val="0087124C"/>
    <w:rsid w:val="00875E40"/>
    <w:rsid w:val="008A30F8"/>
    <w:rsid w:val="008B103A"/>
    <w:rsid w:val="008B7E8C"/>
    <w:rsid w:val="008C09AF"/>
    <w:rsid w:val="008C2752"/>
    <w:rsid w:val="008C7BF3"/>
    <w:rsid w:val="008D1F2D"/>
    <w:rsid w:val="008D47F5"/>
    <w:rsid w:val="008D49F7"/>
    <w:rsid w:val="008E68F1"/>
    <w:rsid w:val="008F1DE6"/>
    <w:rsid w:val="008F5842"/>
    <w:rsid w:val="009205CD"/>
    <w:rsid w:val="00920F56"/>
    <w:rsid w:val="009215B0"/>
    <w:rsid w:val="00922881"/>
    <w:rsid w:val="009372B2"/>
    <w:rsid w:val="00947CC0"/>
    <w:rsid w:val="009503C8"/>
    <w:rsid w:val="00950472"/>
    <w:rsid w:val="00954620"/>
    <w:rsid w:val="00954EA5"/>
    <w:rsid w:val="009720F3"/>
    <w:rsid w:val="00976BE2"/>
    <w:rsid w:val="0097787B"/>
    <w:rsid w:val="009813B9"/>
    <w:rsid w:val="009924F8"/>
    <w:rsid w:val="009927D3"/>
    <w:rsid w:val="00993603"/>
    <w:rsid w:val="009B1016"/>
    <w:rsid w:val="009B5E2F"/>
    <w:rsid w:val="009C01AF"/>
    <w:rsid w:val="009C77F1"/>
    <w:rsid w:val="009D7982"/>
    <w:rsid w:val="009F04A9"/>
    <w:rsid w:val="009F1980"/>
    <w:rsid w:val="00A03D93"/>
    <w:rsid w:val="00A11E94"/>
    <w:rsid w:val="00A149B9"/>
    <w:rsid w:val="00A2312E"/>
    <w:rsid w:val="00A24C7A"/>
    <w:rsid w:val="00A36130"/>
    <w:rsid w:val="00A5063F"/>
    <w:rsid w:val="00A54A23"/>
    <w:rsid w:val="00A5791E"/>
    <w:rsid w:val="00A57CB1"/>
    <w:rsid w:val="00A6220F"/>
    <w:rsid w:val="00A67AAE"/>
    <w:rsid w:val="00A72A13"/>
    <w:rsid w:val="00A73429"/>
    <w:rsid w:val="00A91D5D"/>
    <w:rsid w:val="00A9670C"/>
    <w:rsid w:val="00AA1EED"/>
    <w:rsid w:val="00AA2076"/>
    <w:rsid w:val="00AB07EC"/>
    <w:rsid w:val="00AB5804"/>
    <w:rsid w:val="00AE56BA"/>
    <w:rsid w:val="00AF2561"/>
    <w:rsid w:val="00B06EA1"/>
    <w:rsid w:val="00B07F20"/>
    <w:rsid w:val="00B123A7"/>
    <w:rsid w:val="00B3515A"/>
    <w:rsid w:val="00B42D96"/>
    <w:rsid w:val="00B47715"/>
    <w:rsid w:val="00B51920"/>
    <w:rsid w:val="00B5659F"/>
    <w:rsid w:val="00B620FD"/>
    <w:rsid w:val="00B62D05"/>
    <w:rsid w:val="00B63EAD"/>
    <w:rsid w:val="00B71AE5"/>
    <w:rsid w:val="00B71DAC"/>
    <w:rsid w:val="00B777F4"/>
    <w:rsid w:val="00B8334A"/>
    <w:rsid w:val="00B92886"/>
    <w:rsid w:val="00B96828"/>
    <w:rsid w:val="00B96E4C"/>
    <w:rsid w:val="00BA2ED2"/>
    <w:rsid w:val="00BA5A60"/>
    <w:rsid w:val="00BA7425"/>
    <w:rsid w:val="00BB02B5"/>
    <w:rsid w:val="00BB39CC"/>
    <w:rsid w:val="00BB46F6"/>
    <w:rsid w:val="00BC0E78"/>
    <w:rsid w:val="00BC321B"/>
    <w:rsid w:val="00BD4A3B"/>
    <w:rsid w:val="00BE0CD2"/>
    <w:rsid w:val="00BE292A"/>
    <w:rsid w:val="00BE69DB"/>
    <w:rsid w:val="00BF04C9"/>
    <w:rsid w:val="00BF0B23"/>
    <w:rsid w:val="00BF6482"/>
    <w:rsid w:val="00BF65C7"/>
    <w:rsid w:val="00C0030D"/>
    <w:rsid w:val="00C072B9"/>
    <w:rsid w:val="00C1178C"/>
    <w:rsid w:val="00C263EE"/>
    <w:rsid w:val="00C35582"/>
    <w:rsid w:val="00C35A7D"/>
    <w:rsid w:val="00C42CA7"/>
    <w:rsid w:val="00C570FE"/>
    <w:rsid w:val="00C62871"/>
    <w:rsid w:val="00C6413E"/>
    <w:rsid w:val="00C64B99"/>
    <w:rsid w:val="00C71401"/>
    <w:rsid w:val="00C75D93"/>
    <w:rsid w:val="00C80259"/>
    <w:rsid w:val="00C82722"/>
    <w:rsid w:val="00C834AA"/>
    <w:rsid w:val="00C939F6"/>
    <w:rsid w:val="00CA6C4A"/>
    <w:rsid w:val="00CB0C43"/>
    <w:rsid w:val="00CD45D0"/>
    <w:rsid w:val="00CE141B"/>
    <w:rsid w:val="00D0291B"/>
    <w:rsid w:val="00D04FC5"/>
    <w:rsid w:val="00D1034C"/>
    <w:rsid w:val="00D12F62"/>
    <w:rsid w:val="00D13222"/>
    <w:rsid w:val="00D15935"/>
    <w:rsid w:val="00D411BF"/>
    <w:rsid w:val="00D463EB"/>
    <w:rsid w:val="00D543DD"/>
    <w:rsid w:val="00D567F6"/>
    <w:rsid w:val="00D60D7C"/>
    <w:rsid w:val="00D639EA"/>
    <w:rsid w:val="00D64232"/>
    <w:rsid w:val="00D734DC"/>
    <w:rsid w:val="00D779E9"/>
    <w:rsid w:val="00DA385A"/>
    <w:rsid w:val="00DB31E5"/>
    <w:rsid w:val="00DB6AE6"/>
    <w:rsid w:val="00DC01B2"/>
    <w:rsid w:val="00DC5279"/>
    <w:rsid w:val="00DD0A38"/>
    <w:rsid w:val="00DD424B"/>
    <w:rsid w:val="00DD4401"/>
    <w:rsid w:val="00DD5987"/>
    <w:rsid w:val="00DD7854"/>
    <w:rsid w:val="00DE06A1"/>
    <w:rsid w:val="00DE51A1"/>
    <w:rsid w:val="00E031AA"/>
    <w:rsid w:val="00E03D94"/>
    <w:rsid w:val="00E150EB"/>
    <w:rsid w:val="00E22548"/>
    <w:rsid w:val="00E2372B"/>
    <w:rsid w:val="00E270AF"/>
    <w:rsid w:val="00E3307B"/>
    <w:rsid w:val="00E5052C"/>
    <w:rsid w:val="00E61DD3"/>
    <w:rsid w:val="00E6668F"/>
    <w:rsid w:val="00E679C7"/>
    <w:rsid w:val="00E7086E"/>
    <w:rsid w:val="00E81EEE"/>
    <w:rsid w:val="00E95FE1"/>
    <w:rsid w:val="00E96DDC"/>
    <w:rsid w:val="00EA10E5"/>
    <w:rsid w:val="00EA2D7C"/>
    <w:rsid w:val="00EB45D7"/>
    <w:rsid w:val="00EB7B36"/>
    <w:rsid w:val="00EC4E32"/>
    <w:rsid w:val="00ED01B1"/>
    <w:rsid w:val="00ED107D"/>
    <w:rsid w:val="00EE054B"/>
    <w:rsid w:val="00EE3649"/>
    <w:rsid w:val="00EE450B"/>
    <w:rsid w:val="00EE4E94"/>
    <w:rsid w:val="00EF3D81"/>
    <w:rsid w:val="00EF53A8"/>
    <w:rsid w:val="00F00295"/>
    <w:rsid w:val="00F01C59"/>
    <w:rsid w:val="00F032FF"/>
    <w:rsid w:val="00F044C4"/>
    <w:rsid w:val="00F05E7C"/>
    <w:rsid w:val="00F06C50"/>
    <w:rsid w:val="00F07A56"/>
    <w:rsid w:val="00F12AE3"/>
    <w:rsid w:val="00F142DD"/>
    <w:rsid w:val="00F23186"/>
    <w:rsid w:val="00F27F75"/>
    <w:rsid w:val="00F30EE7"/>
    <w:rsid w:val="00F30FA2"/>
    <w:rsid w:val="00F363A3"/>
    <w:rsid w:val="00F51532"/>
    <w:rsid w:val="00F51CA7"/>
    <w:rsid w:val="00F57EC9"/>
    <w:rsid w:val="00F60C8B"/>
    <w:rsid w:val="00F6129A"/>
    <w:rsid w:val="00F619CE"/>
    <w:rsid w:val="00F76533"/>
    <w:rsid w:val="00F81FE7"/>
    <w:rsid w:val="00F861FA"/>
    <w:rsid w:val="00F9012B"/>
    <w:rsid w:val="00F90D7A"/>
    <w:rsid w:val="00F92BA8"/>
    <w:rsid w:val="00F93838"/>
    <w:rsid w:val="00F96681"/>
    <w:rsid w:val="00FA0611"/>
    <w:rsid w:val="00FA4356"/>
    <w:rsid w:val="00FA45AD"/>
    <w:rsid w:val="00FB0399"/>
    <w:rsid w:val="00FC3C44"/>
    <w:rsid w:val="00FD4325"/>
    <w:rsid w:val="00FD69A5"/>
    <w:rsid w:val="00FE7895"/>
    <w:rsid w:val="00FF208A"/>
    <w:rsid w:val="00FF650D"/>
    <w:rsid w:val="00FF6956"/>
    <w:rsid w:val="01180C21"/>
    <w:rsid w:val="01E00EE9"/>
    <w:rsid w:val="0337C77C"/>
    <w:rsid w:val="04C5D403"/>
    <w:rsid w:val="05534404"/>
    <w:rsid w:val="05E5218D"/>
    <w:rsid w:val="05EC9937"/>
    <w:rsid w:val="063359E8"/>
    <w:rsid w:val="063DF3AC"/>
    <w:rsid w:val="09801CC9"/>
    <w:rsid w:val="0985A130"/>
    <w:rsid w:val="0B988F7E"/>
    <w:rsid w:val="0D5D7FD4"/>
    <w:rsid w:val="151A44FA"/>
    <w:rsid w:val="15B14244"/>
    <w:rsid w:val="1788C354"/>
    <w:rsid w:val="1B4D60E6"/>
    <w:rsid w:val="1C17D8A8"/>
    <w:rsid w:val="1CBB182F"/>
    <w:rsid w:val="1D38BED7"/>
    <w:rsid w:val="1FB1D2BB"/>
    <w:rsid w:val="21026E62"/>
    <w:rsid w:val="23EAF942"/>
    <w:rsid w:val="245133D5"/>
    <w:rsid w:val="250B711E"/>
    <w:rsid w:val="2534A4A9"/>
    <w:rsid w:val="25B38DD0"/>
    <w:rsid w:val="2669E1B8"/>
    <w:rsid w:val="274261CE"/>
    <w:rsid w:val="286FB44C"/>
    <w:rsid w:val="2A406099"/>
    <w:rsid w:val="2ABC8850"/>
    <w:rsid w:val="2CA82FD5"/>
    <w:rsid w:val="2CD272DB"/>
    <w:rsid w:val="2D322BE6"/>
    <w:rsid w:val="2F159DED"/>
    <w:rsid w:val="30EAF03A"/>
    <w:rsid w:val="314D3D22"/>
    <w:rsid w:val="31619277"/>
    <w:rsid w:val="316A078F"/>
    <w:rsid w:val="31C35128"/>
    <w:rsid w:val="352DDE78"/>
    <w:rsid w:val="36C26CBB"/>
    <w:rsid w:val="3778FD22"/>
    <w:rsid w:val="39093FE2"/>
    <w:rsid w:val="39637CBA"/>
    <w:rsid w:val="3D1AC1B5"/>
    <w:rsid w:val="3D2ED9F9"/>
    <w:rsid w:val="3DF7DF3E"/>
    <w:rsid w:val="3EA60D1D"/>
    <w:rsid w:val="3F802F77"/>
    <w:rsid w:val="40E3BF7B"/>
    <w:rsid w:val="43C459DA"/>
    <w:rsid w:val="45B1CFE3"/>
    <w:rsid w:val="45BA9A8D"/>
    <w:rsid w:val="45C2A752"/>
    <w:rsid w:val="45FD7730"/>
    <w:rsid w:val="47232C01"/>
    <w:rsid w:val="479DA97F"/>
    <w:rsid w:val="487A2449"/>
    <w:rsid w:val="48C3EEB7"/>
    <w:rsid w:val="49969534"/>
    <w:rsid w:val="4AA8CA46"/>
    <w:rsid w:val="4B85ECF3"/>
    <w:rsid w:val="4D38155E"/>
    <w:rsid w:val="4F452AAE"/>
    <w:rsid w:val="50958FBB"/>
    <w:rsid w:val="515A0D61"/>
    <w:rsid w:val="51C4136C"/>
    <w:rsid w:val="52584A93"/>
    <w:rsid w:val="5351F59D"/>
    <w:rsid w:val="541EB528"/>
    <w:rsid w:val="553CB0E9"/>
    <w:rsid w:val="553CC5C2"/>
    <w:rsid w:val="556BB4D3"/>
    <w:rsid w:val="56F176AE"/>
    <w:rsid w:val="5720EDB1"/>
    <w:rsid w:val="57C3F7E1"/>
    <w:rsid w:val="587451AB"/>
    <w:rsid w:val="5A46C4D1"/>
    <w:rsid w:val="5C0B109B"/>
    <w:rsid w:val="5C491DF8"/>
    <w:rsid w:val="5CD63FEB"/>
    <w:rsid w:val="5D3FD160"/>
    <w:rsid w:val="5E775D77"/>
    <w:rsid w:val="5EE4ABA1"/>
    <w:rsid w:val="5EE88DB0"/>
    <w:rsid w:val="5F6B87AD"/>
    <w:rsid w:val="600B5B53"/>
    <w:rsid w:val="6075C209"/>
    <w:rsid w:val="616512DA"/>
    <w:rsid w:val="62AA04AB"/>
    <w:rsid w:val="6359EB83"/>
    <w:rsid w:val="647B26FC"/>
    <w:rsid w:val="655F79F4"/>
    <w:rsid w:val="6633C145"/>
    <w:rsid w:val="6907019F"/>
    <w:rsid w:val="6913C0B4"/>
    <w:rsid w:val="698B8BEF"/>
    <w:rsid w:val="6A15E386"/>
    <w:rsid w:val="6A9BEA02"/>
    <w:rsid w:val="6B75839E"/>
    <w:rsid w:val="6B79087E"/>
    <w:rsid w:val="6ECEFCF0"/>
    <w:rsid w:val="6F39D889"/>
    <w:rsid w:val="70A25CCE"/>
    <w:rsid w:val="721E99DA"/>
    <w:rsid w:val="72D670CC"/>
    <w:rsid w:val="73EFBD83"/>
    <w:rsid w:val="74195937"/>
    <w:rsid w:val="745189C3"/>
    <w:rsid w:val="74BEA3C3"/>
    <w:rsid w:val="7697AD6D"/>
    <w:rsid w:val="76C9C24B"/>
    <w:rsid w:val="7707E996"/>
    <w:rsid w:val="773A4C22"/>
    <w:rsid w:val="7849E97F"/>
    <w:rsid w:val="78807EB8"/>
    <w:rsid w:val="79EAD707"/>
    <w:rsid w:val="7A48D59D"/>
    <w:rsid w:val="7AAE47F9"/>
    <w:rsid w:val="7B105456"/>
    <w:rsid w:val="7B909B20"/>
    <w:rsid w:val="7D711605"/>
    <w:rsid w:val="7E9F5766"/>
    <w:rsid w:val="7EA86E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496A"/>
  <w15:chartTrackingRefBased/>
  <w15:docId w15:val="{B8BC1263-531C-4A1F-878C-C3DC596A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6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96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828"/>
    <w:rPr>
      <w:rFonts w:eastAsiaTheme="majorEastAsia" w:cstheme="majorBidi"/>
      <w:color w:val="272727" w:themeColor="text1" w:themeTint="D8"/>
    </w:rPr>
  </w:style>
  <w:style w:type="paragraph" w:styleId="Title">
    <w:name w:val="Title"/>
    <w:basedOn w:val="Normal"/>
    <w:next w:val="Normal"/>
    <w:link w:val="TitleChar"/>
    <w:uiPriority w:val="10"/>
    <w:qFormat/>
    <w:rsid w:val="00B96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828"/>
    <w:pPr>
      <w:spacing w:before="160"/>
      <w:jc w:val="center"/>
    </w:pPr>
    <w:rPr>
      <w:i/>
      <w:iCs/>
      <w:color w:val="404040" w:themeColor="text1" w:themeTint="BF"/>
    </w:rPr>
  </w:style>
  <w:style w:type="character" w:customStyle="1" w:styleId="QuoteChar">
    <w:name w:val="Quote Char"/>
    <w:basedOn w:val="DefaultParagraphFont"/>
    <w:link w:val="Quote"/>
    <w:uiPriority w:val="29"/>
    <w:rsid w:val="00B96828"/>
    <w:rPr>
      <w:i/>
      <w:iCs/>
      <w:color w:val="404040" w:themeColor="text1" w:themeTint="BF"/>
    </w:rPr>
  </w:style>
  <w:style w:type="paragraph" w:styleId="ListParagraph">
    <w:name w:val="List Paragraph"/>
    <w:basedOn w:val="Normal"/>
    <w:uiPriority w:val="1"/>
    <w:qFormat/>
    <w:rsid w:val="00B96828"/>
    <w:pPr>
      <w:ind w:left="720"/>
      <w:contextualSpacing/>
    </w:pPr>
  </w:style>
  <w:style w:type="character" w:styleId="IntenseEmphasis">
    <w:name w:val="Intense Emphasis"/>
    <w:basedOn w:val="DefaultParagraphFont"/>
    <w:uiPriority w:val="21"/>
    <w:qFormat/>
    <w:rsid w:val="00B96828"/>
    <w:rPr>
      <w:i/>
      <w:iCs/>
      <w:color w:val="0F4761" w:themeColor="accent1" w:themeShade="BF"/>
    </w:rPr>
  </w:style>
  <w:style w:type="paragraph" w:styleId="IntenseQuote">
    <w:name w:val="Intense Quote"/>
    <w:basedOn w:val="Normal"/>
    <w:next w:val="Normal"/>
    <w:link w:val="IntenseQuoteChar"/>
    <w:uiPriority w:val="30"/>
    <w:qFormat/>
    <w:rsid w:val="00B96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828"/>
    <w:rPr>
      <w:i/>
      <w:iCs/>
      <w:color w:val="0F4761" w:themeColor="accent1" w:themeShade="BF"/>
    </w:rPr>
  </w:style>
  <w:style w:type="character" w:styleId="IntenseReference">
    <w:name w:val="Intense Reference"/>
    <w:basedOn w:val="DefaultParagraphFont"/>
    <w:uiPriority w:val="32"/>
    <w:qFormat/>
    <w:rsid w:val="00B96828"/>
    <w:rPr>
      <w:b/>
      <w:bCs/>
      <w:smallCaps/>
      <w:color w:val="0F4761" w:themeColor="accent1" w:themeShade="BF"/>
      <w:spacing w:val="5"/>
    </w:rPr>
  </w:style>
  <w:style w:type="paragraph" w:styleId="BodyText">
    <w:name w:val="Body Text"/>
    <w:basedOn w:val="Normal"/>
    <w:link w:val="BodyTextChar"/>
    <w:uiPriority w:val="1"/>
    <w:qFormat/>
    <w:rsid w:val="00B96828"/>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B96828"/>
    <w:rPr>
      <w:rFonts w:ascii="Calibri" w:eastAsia="Calibri" w:hAnsi="Calibri" w:cs="Calibri"/>
      <w:kern w:val="0"/>
      <w:lang w:val="en-US"/>
      <w14:ligatures w14:val="none"/>
    </w:rPr>
  </w:style>
  <w:style w:type="paragraph" w:customStyle="1" w:styleId="TableParagraph">
    <w:name w:val="Table Paragraph"/>
    <w:basedOn w:val="Normal"/>
    <w:uiPriority w:val="1"/>
    <w:qFormat/>
    <w:rsid w:val="00A9670C"/>
    <w:pPr>
      <w:widowControl w:val="0"/>
      <w:autoSpaceDE w:val="0"/>
      <w:autoSpaceDN w:val="0"/>
      <w:spacing w:after="0" w:line="240" w:lineRule="auto"/>
    </w:pPr>
    <w:rPr>
      <w:rFonts w:ascii="Calibri" w:eastAsia="Calibri" w:hAnsi="Calibri" w:cs="Calibri"/>
      <w:kern w:val="0"/>
      <w:lang w:val="en-US"/>
      <w14:ligatures w14:val="none"/>
    </w:rPr>
  </w:style>
  <w:style w:type="paragraph" w:styleId="Revision">
    <w:name w:val="Revision"/>
    <w:hidden/>
    <w:uiPriority w:val="99"/>
    <w:semiHidden/>
    <w:rsid w:val="00417263"/>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330A"/>
    <w:rPr>
      <w:b/>
      <w:bCs/>
    </w:rPr>
  </w:style>
  <w:style w:type="character" w:customStyle="1" w:styleId="CommentSubjectChar">
    <w:name w:val="Comment Subject Char"/>
    <w:basedOn w:val="CommentTextChar"/>
    <w:link w:val="CommentSubject"/>
    <w:uiPriority w:val="99"/>
    <w:semiHidden/>
    <w:rsid w:val="0069330A"/>
    <w:rPr>
      <w:b/>
      <w:bCs/>
      <w:sz w:val="20"/>
      <w:szCs w:val="20"/>
    </w:rPr>
  </w:style>
  <w:style w:type="character" w:styleId="Mention">
    <w:name w:val="Mention"/>
    <w:basedOn w:val="DefaultParagraphFont"/>
    <w:uiPriority w:val="99"/>
    <w:unhideWhenUsed/>
    <w:rsid w:val="00A03D93"/>
    <w:rPr>
      <w:color w:val="2B579A"/>
      <w:shd w:val="clear" w:color="auto" w:fill="E1DFDD"/>
    </w:rPr>
  </w:style>
  <w:style w:type="paragraph" w:styleId="NormalWeb">
    <w:name w:val="Normal (Web)"/>
    <w:basedOn w:val="Normal"/>
    <w:uiPriority w:val="99"/>
    <w:semiHidden/>
    <w:unhideWhenUsed/>
    <w:rsid w:val="00814455"/>
    <w:rPr>
      <w:rFonts w:ascii="Times New Roman" w:hAnsi="Times New Roman" w:cs="Times New Roman"/>
      <w:sz w:val="24"/>
      <w:szCs w:val="24"/>
    </w:rPr>
  </w:style>
  <w:style w:type="paragraph" w:styleId="NoSpacing">
    <w:name w:val="No Spacing"/>
    <w:uiPriority w:val="1"/>
    <w:qFormat/>
    <w:rsid w:val="00D13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1833">
      <w:bodyDiv w:val="1"/>
      <w:marLeft w:val="0"/>
      <w:marRight w:val="0"/>
      <w:marTop w:val="0"/>
      <w:marBottom w:val="0"/>
      <w:divBdr>
        <w:top w:val="none" w:sz="0" w:space="0" w:color="auto"/>
        <w:left w:val="none" w:sz="0" w:space="0" w:color="auto"/>
        <w:bottom w:val="none" w:sz="0" w:space="0" w:color="auto"/>
        <w:right w:val="none" w:sz="0" w:space="0" w:color="auto"/>
      </w:divBdr>
    </w:div>
    <w:div w:id="442311308">
      <w:bodyDiv w:val="1"/>
      <w:marLeft w:val="0"/>
      <w:marRight w:val="0"/>
      <w:marTop w:val="0"/>
      <w:marBottom w:val="0"/>
      <w:divBdr>
        <w:top w:val="none" w:sz="0" w:space="0" w:color="auto"/>
        <w:left w:val="none" w:sz="0" w:space="0" w:color="auto"/>
        <w:bottom w:val="none" w:sz="0" w:space="0" w:color="auto"/>
        <w:right w:val="none" w:sz="0" w:space="0" w:color="auto"/>
      </w:divBdr>
    </w:div>
    <w:div w:id="932013563">
      <w:bodyDiv w:val="1"/>
      <w:marLeft w:val="0"/>
      <w:marRight w:val="0"/>
      <w:marTop w:val="0"/>
      <w:marBottom w:val="0"/>
      <w:divBdr>
        <w:top w:val="none" w:sz="0" w:space="0" w:color="auto"/>
        <w:left w:val="none" w:sz="0" w:space="0" w:color="auto"/>
        <w:bottom w:val="none" w:sz="0" w:space="0" w:color="auto"/>
        <w:right w:val="none" w:sz="0" w:space="0" w:color="auto"/>
      </w:divBdr>
    </w:div>
    <w:div w:id="2006205270">
      <w:bodyDiv w:val="1"/>
      <w:marLeft w:val="0"/>
      <w:marRight w:val="0"/>
      <w:marTop w:val="0"/>
      <w:marBottom w:val="0"/>
      <w:divBdr>
        <w:top w:val="none" w:sz="0" w:space="0" w:color="auto"/>
        <w:left w:val="none" w:sz="0" w:space="0" w:color="auto"/>
        <w:bottom w:val="none" w:sz="0" w:space="0" w:color="auto"/>
        <w:right w:val="none" w:sz="0" w:space="0" w:color="auto"/>
      </w:divBdr>
    </w:div>
    <w:div w:id="209820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A15C85821164DB3C7574CC95987B8" ma:contentTypeVersion="14" ma:contentTypeDescription="Create a new document." ma:contentTypeScope="" ma:versionID="8faef99b66164d4731916abe85b0dea8">
  <xsd:schema xmlns:xsd="http://www.w3.org/2001/XMLSchema" xmlns:xs="http://www.w3.org/2001/XMLSchema" xmlns:p="http://schemas.microsoft.com/office/2006/metadata/properties" xmlns:ns2="bb46072f-6c35-4927-8849-0072430abd2d" xmlns:ns3="f370f1b2-6047-477c-9853-75a3624d93a1" targetNamespace="http://schemas.microsoft.com/office/2006/metadata/properties" ma:root="true" ma:fieldsID="375fb719cf23f281102150b9ce0131a8" ns2:_="" ns3:_="">
    <xsd:import namespace="bb46072f-6c35-4927-8849-0072430abd2d"/>
    <xsd:import namespace="f370f1b2-6047-477c-9853-75a3624d93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6072f-6c35-4927-8849-0072430ab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ab441e-051e-4534-9980-0044798100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0f1b2-6047-477c-9853-75a3624d93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b7af1cb-100f-4a75-aa7d-250f4832866c}" ma:internalName="TaxCatchAll" ma:showField="CatchAllData" ma:web="f370f1b2-6047-477c-9853-75a3624d9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70f1b2-6047-477c-9853-75a3624d93a1" xsi:nil="true"/>
    <lcf76f155ced4ddcb4097134ff3c332f xmlns="bb46072f-6c35-4927-8849-0072430abd2d">
      <Terms xmlns="http://schemas.microsoft.com/office/infopath/2007/PartnerControls"/>
    </lcf76f155ced4ddcb4097134ff3c332f>
    <SharedWithUsers xmlns="f370f1b2-6047-477c-9853-75a3624d93a1">
      <UserInfo>
        <DisplayName>Emma Street</DisplayName>
        <AccountId>12</AccountId>
        <AccountType/>
      </UserInfo>
      <UserInfo>
        <DisplayName>Kathryn Baker</DisplayName>
        <AccountId>14</AccountId>
        <AccountType/>
      </UserInfo>
    </SharedWithUsers>
  </documentManagement>
</p:properties>
</file>

<file path=customXml/itemProps1.xml><?xml version="1.0" encoding="utf-8"?>
<ds:datastoreItem xmlns:ds="http://schemas.openxmlformats.org/officeDocument/2006/customXml" ds:itemID="{7269AE2D-51CF-40BB-8AF8-421042B4D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6072f-6c35-4927-8849-0072430abd2d"/>
    <ds:schemaRef ds:uri="f370f1b2-6047-477c-9853-75a3624d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609AC-57D4-40E9-9580-EAA3AEDAE3B4}">
  <ds:schemaRefs>
    <ds:schemaRef ds:uri="http://schemas.microsoft.com/sharepoint/v3/contenttype/forms"/>
  </ds:schemaRefs>
</ds:datastoreItem>
</file>

<file path=customXml/itemProps3.xml><?xml version="1.0" encoding="utf-8"?>
<ds:datastoreItem xmlns:ds="http://schemas.openxmlformats.org/officeDocument/2006/customXml" ds:itemID="{67DBB93B-9C60-4894-8115-FDAD99816DC9}">
  <ds:schemaRefs>
    <ds:schemaRef ds:uri="http://schemas.microsoft.com/office/2006/metadata/properties"/>
    <ds:schemaRef ds:uri="http://schemas.microsoft.com/office/infopath/2007/PartnerControls"/>
    <ds:schemaRef ds:uri="f370f1b2-6047-477c-9853-75a3624d93a1"/>
    <ds:schemaRef ds:uri="bb46072f-6c35-4927-8849-0072430abd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2182</Words>
  <Characters>12444</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Hobbs</dc:creator>
  <cp:keywords/>
  <dc:description/>
  <cp:lastModifiedBy>Mandy Overton</cp:lastModifiedBy>
  <cp:revision>2</cp:revision>
  <dcterms:created xsi:type="dcterms:W3CDTF">2025-08-08T14:38:00Z</dcterms:created>
  <dcterms:modified xsi:type="dcterms:W3CDTF">2025-08-08T14:38:00Z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0x01010006CA15C85821164DB3C7574CC95987B8</vt:lpwstr>
  </property>
  <property fmtid="{D5CDD505-2E9C-101B-9397-08002B2CF9AE}" pid="3" name="MediaServiceImageTags">
    <vt:lpwstr/>
  </property>
</Properties>
</file>